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0AF9" w:rsidRDefault="001818AB" w:rsidP="00607C44">
      <w:pPr>
        <w:spacing w:afterLines="50"/>
        <w:jc w:val="center"/>
        <w:rPr>
          <w:rFonts w:ascii="微软雅黑" w:eastAsia="微软雅黑" w:hAnsi="微软雅黑" w:cs="微软雅黑"/>
          <w:b/>
          <w:bCs/>
          <w:color w:val="000000" w:themeColor="text1"/>
          <w:sz w:val="36"/>
          <w:szCs w:val="44"/>
        </w:rPr>
      </w:pPr>
      <w:r>
        <w:rPr>
          <w:rFonts w:ascii="微软雅黑" w:eastAsia="微软雅黑" w:hAnsi="微软雅黑" w:cs="微软雅黑" w:hint="eastAsia"/>
          <w:b/>
          <w:bCs/>
          <w:color w:val="000000" w:themeColor="text1"/>
          <w:sz w:val="36"/>
          <w:szCs w:val="44"/>
        </w:rPr>
        <w:t>贵州大学</w:t>
      </w:r>
      <w:r>
        <w:rPr>
          <w:rFonts w:ascii="微软雅黑" w:eastAsia="微软雅黑" w:hAnsi="微软雅黑" w:cs="微软雅黑" w:hint="eastAsia"/>
          <w:b/>
          <w:bCs/>
          <w:color w:val="000000" w:themeColor="text1"/>
          <w:sz w:val="36"/>
          <w:szCs w:val="44"/>
        </w:rPr>
        <w:t>2022</w:t>
      </w:r>
      <w:r>
        <w:rPr>
          <w:rFonts w:ascii="微软雅黑" w:eastAsia="微软雅黑" w:hAnsi="微软雅黑" w:cs="微软雅黑" w:hint="eastAsia"/>
          <w:b/>
          <w:bCs/>
          <w:color w:val="000000" w:themeColor="text1"/>
          <w:sz w:val="36"/>
          <w:szCs w:val="44"/>
        </w:rPr>
        <w:t>年硕士研究生网络远程复试</w:t>
      </w:r>
    </w:p>
    <w:p w:rsidR="00050AF9" w:rsidRDefault="001818AB" w:rsidP="00607C44">
      <w:pPr>
        <w:spacing w:afterLines="50"/>
        <w:jc w:val="center"/>
        <w:rPr>
          <w:rFonts w:ascii="微软雅黑" w:eastAsia="微软雅黑" w:hAnsi="微软雅黑" w:cs="微软雅黑"/>
          <w:b/>
          <w:bCs/>
          <w:color w:val="000000" w:themeColor="text1"/>
          <w:sz w:val="36"/>
          <w:szCs w:val="44"/>
        </w:rPr>
      </w:pPr>
      <w:r>
        <w:rPr>
          <w:rFonts w:ascii="微软雅黑" w:eastAsia="微软雅黑" w:hAnsi="微软雅黑" w:cs="微软雅黑" w:hint="eastAsia"/>
          <w:b/>
          <w:bCs/>
          <w:color w:val="000000" w:themeColor="text1"/>
          <w:sz w:val="36"/>
          <w:szCs w:val="44"/>
        </w:rPr>
        <w:t>考生</w:t>
      </w:r>
      <w:r>
        <w:rPr>
          <w:rFonts w:ascii="微软雅黑" w:eastAsia="微软雅黑" w:hAnsi="微软雅黑" w:cs="微软雅黑" w:hint="eastAsia"/>
          <w:b/>
          <w:bCs/>
          <w:color w:val="000000" w:themeColor="text1"/>
          <w:sz w:val="36"/>
          <w:szCs w:val="44"/>
        </w:rPr>
        <w:t>操作规程</w:t>
      </w:r>
    </w:p>
    <w:p w:rsidR="00050AF9" w:rsidRDefault="001818AB">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受疫情影响，为最大限度减少人员聚集，降低感染风险，我校</w:t>
      </w:r>
      <w:r>
        <w:rPr>
          <w:rFonts w:ascii="仿宋" w:eastAsia="仿宋" w:hAnsi="仿宋" w:cs="仿宋" w:hint="eastAsia"/>
          <w:color w:val="000000" w:themeColor="text1"/>
          <w:sz w:val="28"/>
          <w:szCs w:val="28"/>
          <w:shd w:val="clear" w:color="auto" w:fill="FFFFFF"/>
        </w:rPr>
        <w:t>202</w:t>
      </w:r>
      <w:r>
        <w:rPr>
          <w:rFonts w:ascii="仿宋" w:eastAsia="仿宋" w:hAnsi="仿宋" w:cs="仿宋" w:hint="eastAsia"/>
          <w:color w:val="000000" w:themeColor="text1"/>
          <w:sz w:val="28"/>
          <w:szCs w:val="28"/>
          <w:shd w:val="clear" w:color="auto" w:fill="FFFFFF"/>
        </w:rPr>
        <w:t>2</w:t>
      </w:r>
      <w:r>
        <w:rPr>
          <w:rFonts w:ascii="仿宋" w:eastAsia="仿宋" w:hAnsi="仿宋" w:cs="仿宋" w:hint="eastAsia"/>
          <w:color w:val="000000" w:themeColor="text1"/>
          <w:sz w:val="28"/>
          <w:szCs w:val="28"/>
          <w:shd w:val="clear" w:color="auto" w:fill="FFFFFF"/>
        </w:rPr>
        <w:t>年硕士研究生复试</w:t>
      </w:r>
      <w:r>
        <w:rPr>
          <w:rFonts w:ascii="仿宋" w:eastAsia="仿宋" w:hAnsi="仿宋" w:cs="仿宋" w:hint="eastAsia"/>
          <w:color w:val="000000" w:themeColor="text1"/>
          <w:sz w:val="28"/>
          <w:szCs w:val="28"/>
          <w:shd w:val="clear" w:color="auto" w:fill="FFFFFF"/>
        </w:rPr>
        <w:t>将</w:t>
      </w:r>
      <w:r>
        <w:rPr>
          <w:rFonts w:ascii="仿宋" w:eastAsia="仿宋" w:hAnsi="仿宋" w:cs="仿宋" w:hint="eastAsia"/>
          <w:color w:val="000000" w:themeColor="text1"/>
          <w:sz w:val="28"/>
          <w:szCs w:val="28"/>
          <w:shd w:val="clear" w:color="auto" w:fill="FFFFFF"/>
        </w:rPr>
        <w:t>采用</w:t>
      </w:r>
      <w:r>
        <w:rPr>
          <w:rStyle w:val="a5"/>
          <w:rFonts w:ascii="仿宋" w:eastAsia="仿宋" w:hAnsi="仿宋" w:cs="仿宋" w:hint="eastAsia"/>
          <w:b w:val="0"/>
          <w:bCs/>
          <w:color w:val="000000" w:themeColor="text1"/>
          <w:sz w:val="28"/>
          <w:szCs w:val="28"/>
        </w:rPr>
        <w:t>“</w:t>
      </w:r>
      <w:r>
        <w:rPr>
          <w:rStyle w:val="a5"/>
          <w:rFonts w:ascii="仿宋" w:eastAsia="仿宋" w:hAnsi="仿宋" w:cs="仿宋" w:hint="eastAsia"/>
          <w:b w:val="0"/>
          <w:bCs/>
          <w:color w:val="000000" w:themeColor="text1"/>
          <w:sz w:val="28"/>
          <w:szCs w:val="28"/>
        </w:rPr>
        <w:t>学信</w:t>
      </w:r>
      <w:r>
        <w:rPr>
          <w:rStyle w:val="a5"/>
          <w:rFonts w:ascii="仿宋" w:eastAsia="仿宋" w:hAnsi="仿宋" w:cs="仿宋" w:hint="eastAsia"/>
          <w:b w:val="0"/>
          <w:bCs/>
          <w:color w:val="000000" w:themeColor="text1"/>
          <w:sz w:val="28"/>
          <w:szCs w:val="28"/>
        </w:rPr>
        <w:t>网</w:t>
      </w:r>
      <w:r>
        <w:rPr>
          <w:rStyle w:val="a5"/>
          <w:rFonts w:ascii="仿宋" w:eastAsia="仿宋" w:hAnsi="仿宋" w:cs="仿宋" w:hint="eastAsia"/>
          <w:b w:val="0"/>
          <w:bCs/>
          <w:color w:val="000000" w:themeColor="text1"/>
          <w:sz w:val="28"/>
          <w:szCs w:val="28"/>
        </w:rPr>
        <w:t>招生</w:t>
      </w:r>
      <w:r>
        <w:rPr>
          <w:rStyle w:val="a5"/>
          <w:rFonts w:ascii="仿宋" w:eastAsia="仿宋" w:hAnsi="仿宋" w:cs="仿宋" w:hint="eastAsia"/>
          <w:b w:val="0"/>
          <w:bCs/>
          <w:color w:val="000000" w:themeColor="text1"/>
          <w:sz w:val="28"/>
          <w:szCs w:val="28"/>
        </w:rPr>
        <w:t>远程面试系统”软件</w:t>
      </w:r>
      <w:r>
        <w:rPr>
          <w:rFonts w:ascii="仿宋" w:eastAsia="仿宋" w:hAnsi="仿宋" w:cs="仿宋" w:hint="eastAsia"/>
          <w:color w:val="000000" w:themeColor="text1"/>
          <w:sz w:val="28"/>
          <w:szCs w:val="28"/>
          <w:shd w:val="clear" w:color="auto" w:fill="FFFFFF"/>
        </w:rPr>
        <w:t>。进入复试的考生</w:t>
      </w:r>
      <w:r>
        <w:rPr>
          <w:rFonts w:ascii="仿宋" w:eastAsia="仿宋" w:hAnsi="仿宋" w:cs="仿宋" w:hint="eastAsia"/>
          <w:color w:val="000000" w:themeColor="text1"/>
          <w:sz w:val="28"/>
          <w:szCs w:val="28"/>
          <w:shd w:val="clear" w:color="auto" w:fill="FFFFFF"/>
        </w:rPr>
        <w:t>须仔细阅读并</w:t>
      </w:r>
      <w:r>
        <w:rPr>
          <w:rFonts w:ascii="仿宋" w:eastAsia="仿宋" w:hAnsi="仿宋" w:cs="仿宋" w:hint="eastAsia"/>
          <w:color w:val="000000" w:themeColor="text1"/>
          <w:sz w:val="28"/>
          <w:szCs w:val="28"/>
          <w:shd w:val="clear" w:color="auto" w:fill="FFFFFF"/>
        </w:rPr>
        <w:t>按照以下</w:t>
      </w:r>
      <w:r>
        <w:rPr>
          <w:rFonts w:ascii="仿宋" w:eastAsia="仿宋" w:hAnsi="仿宋" w:cs="仿宋" w:hint="eastAsia"/>
          <w:color w:val="000000" w:themeColor="text1"/>
          <w:sz w:val="28"/>
          <w:szCs w:val="28"/>
          <w:shd w:val="clear" w:color="auto" w:fill="FFFFFF"/>
        </w:rPr>
        <w:t>操作规程</w:t>
      </w:r>
      <w:r>
        <w:rPr>
          <w:rFonts w:ascii="仿宋" w:eastAsia="仿宋" w:hAnsi="仿宋" w:cs="仿宋" w:hint="eastAsia"/>
          <w:color w:val="000000" w:themeColor="text1"/>
          <w:sz w:val="28"/>
          <w:szCs w:val="28"/>
          <w:shd w:val="clear" w:color="auto" w:fill="FFFFFF"/>
        </w:rPr>
        <w:t>备考</w:t>
      </w:r>
      <w:r>
        <w:rPr>
          <w:rFonts w:ascii="仿宋" w:eastAsia="仿宋" w:hAnsi="仿宋" w:cs="仿宋" w:hint="eastAsia"/>
          <w:color w:val="000000" w:themeColor="text1"/>
          <w:sz w:val="28"/>
          <w:szCs w:val="28"/>
          <w:shd w:val="clear" w:color="auto" w:fill="FFFFFF"/>
        </w:rPr>
        <w:t>。</w:t>
      </w:r>
    </w:p>
    <w:p w:rsidR="00050AF9" w:rsidRDefault="001818AB">
      <w:pPr>
        <w:spacing w:line="360" w:lineRule="auto"/>
        <w:ind w:firstLineChars="200" w:firstLine="560"/>
        <w:rPr>
          <w:rFonts w:ascii="仿宋" w:eastAsia="仿宋" w:hAnsi="仿宋" w:cs="仿宋"/>
          <w:color w:val="000000" w:themeColor="text1"/>
          <w:sz w:val="28"/>
          <w:szCs w:val="28"/>
          <w:shd w:val="clear" w:color="auto" w:fill="FFFFFF"/>
        </w:rPr>
      </w:pPr>
      <w:r>
        <w:rPr>
          <w:rStyle w:val="a5"/>
          <w:rFonts w:ascii="仿宋" w:eastAsia="仿宋" w:hAnsi="仿宋" w:cs="仿宋" w:hint="eastAsia"/>
          <w:b w:val="0"/>
          <w:bCs/>
          <w:color w:val="000000" w:themeColor="text1"/>
          <w:sz w:val="28"/>
          <w:szCs w:val="28"/>
        </w:rPr>
        <w:t>我校将根据</w:t>
      </w:r>
      <w:r>
        <w:rPr>
          <w:rStyle w:val="a5"/>
          <w:rFonts w:ascii="仿宋" w:eastAsia="仿宋" w:hAnsi="仿宋" w:cs="仿宋" w:hint="eastAsia"/>
          <w:b w:val="0"/>
          <w:bCs/>
          <w:color w:val="000000" w:themeColor="text1"/>
          <w:sz w:val="28"/>
          <w:szCs w:val="28"/>
        </w:rPr>
        <w:t>“</w:t>
      </w:r>
      <w:r>
        <w:rPr>
          <w:rStyle w:val="a5"/>
          <w:rFonts w:ascii="仿宋" w:eastAsia="仿宋" w:hAnsi="仿宋" w:cs="仿宋" w:hint="eastAsia"/>
          <w:b w:val="0"/>
          <w:bCs/>
          <w:color w:val="000000" w:themeColor="text1"/>
          <w:sz w:val="28"/>
          <w:szCs w:val="28"/>
        </w:rPr>
        <w:t>学信</w:t>
      </w:r>
      <w:r>
        <w:rPr>
          <w:rStyle w:val="a5"/>
          <w:rFonts w:ascii="仿宋" w:eastAsia="仿宋" w:hAnsi="仿宋" w:cs="仿宋" w:hint="eastAsia"/>
          <w:b w:val="0"/>
          <w:bCs/>
          <w:color w:val="000000" w:themeColor="text1"/>
          <w:sz w:val="28"/>
          <w:szCs w:val="28"/>
        </w:rPr>
        <w:t>网</w:t>
      </w:r>
      <w:r>
        <w:rPr>
          <w:rStyle w:val="a5"/>
          <w:rFonts w:ascii="仿宋" w:eastAsia="仿宋" w:hAnsi="仿宋" w:cs="仿宋" w:hint="eastAsia"/>
          <w:b w:val="0"/>
          <w:bCs/>
          <w:color w:val="000000" w:themeColor="text1"/>
          <w:sz w:val="28"/>
          <w:szCs w:val="28"/>
        </w:rPr>
        <w:t>招生</w:t>
      </w:r>
      <w:r>
        <w:rPr>
          <w:rStyle w:val="a5"/>
          <w:rFonts w:ascii="仿宋" w:eastAsia="仿宋" w:hAnsi="仿宋" w:cs="仿宋" w:hint="eastAsia"/>
          <w:b w:val="0"/>
          <w:bCs/>
          <w:color w:val="000000" w:themeColor="text1"/>
          <w:sz w:val="28"/>
          <w:szCs w:val="28"/>
        </w:rPr>
        <w:t>远程面试系统”软件</w:t>
      </w:r>
      <w:r>
        <w:rPr>
          <w:rStyle w:val="a5"/>
          <w:rFonts w:ascii="仿宋" w:eastAsia="仿宋" w:hAnsi="仿宋" w:cs="仿宋" w:hint="eastAsia"/>
          <w:b w:val="0"/>
          <w:bCs/>
          <w:color w:val="000000" w:themeColor="text1"/>
          <w:sz w:val="28"/>
          <w:szCs w:val="28"/>
        </w:rPr>
        <w:t>的优化情况，持续更新本操作规程。</w:t>
      </w:r>
      <w:bookmarkStart w:id="0" w:name="_GoBack"/>
      <w:bookmarkEnd w:id="0"/>
    </w:p>
    <w:p w:rsidR="00050AF9" w:rsidRDefault="001818AB">
      <w:pPr>
        <w:spacing w:line="360" w:lineRule="auto"/>
        <w:ind w:firstLineChars="200" w:firstLine="562"/>
        <w:rPr>
          <w:rStyle w:val="a5"/>
          <w:rFonts w:ascii="仿宋" w:eastAsia="仿宋" w:hAnsi="仿宋" w:cs="仿宋"/>
          <w:color w:val="000000" w:themeColor="text1"/>
          <w:sz w:val="28"/>
          <w:szCs w:val="28"/>
        </w:rPr>
      </w:pPr>
      <w:r>
        <w:rPr>
          <w:rStyle w:val="a5"/>
          <w:rFonts w:ascii="仿宋" w:eastAsia="仿宋" w:hAnsi="仿宋" w:cs="仿宋" w:hint="eastAsia"/>
          <w:color w:val="000000" w:themeColor="text1"/>
          <w:sz w:val="28"/>
          <w:szCs w:val="28"/>
        </w:rPr>
        <w:t>一、复试前准备</w:t>
      </w:r>
    </w:p>
    <w:p w:rsidR="00050AF9" w:rsidRDefault="001818AB">
      <w:pPr>
        <w:spacing w:line="360" w:lineRule="auto"/>
        <w:ind w:firstLineChars="200" w:firstLine="560"/>
        <w:rPr>
          <w:rFonts w:ascii="仿宋" w:eastAsia="仿宋" w:hAnsi="仿宋" w:cs="仿宋"/>
          <w:color w:val="000000" w:themeColor="text1"/>
          <w:sz w:val="28"/>
          <w:szCs w:val="28"/>
          <w:shd w:val="clear" w:color="auto" w:fill="FFFFFF"/>
        </w:rPr>
      </w:pPr>
      <w:r>
        <w:rPr>
          <w:rStyle w:val="a5"/>
          <w:rFonts w:ascii="仿宋" w:eastAsia="仿宋" w:hAnsi="仿宋" w:cs="仿宋" w:hint="eastAsia"/>
          <w:b w:val="0"/>
          <w:bCs/>
          <w:color w:val="000000" w:themeColor="text1"/>
          <w:sz w:val="28"/>
          <w:szCs w:val="28"/>
        </w:rPr>
        <w:t>（一）</w:t>
      </w:r>
      <w:r>
        <w:rPr>
          <w:rFonts w:ascii="仿宋" w:eastAsia="仿宋" w:hAnsi="仿宋" w:cs="仿宋" w:hint="eastAsia"/>
          <w:color w:val="000000" w:themeColor="text1"/>
          <w:sz w:val="28"/>
          <w:szCs w:val="28"/>
          <w:shd w:val="clear" w:color="auto" w:fill="FFFFFF"/>
        </w:rPr>
        <w:t>考生须提前学习《</w:t>
      </w:r>
      <w:r>
        <w:rPr>
          <w:rFonts w:ascii="仿宋" w:eastAsia="仿宋" w:hAnsi="仿宋" w:cs="仿宋" w:hint="eastAsia"/>
          <w:color w:val="000000" w:themeColor="text1"/>
          <w:sz w:val="28"/>
          <w:szCs w:val="28"/>
          <w:shd w:val="clear" w:color="auto" w:fill="FFFFFF"/>
        </w:rPr>
        <w:t>中华人民共和国刑法修正案（九</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节选</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（附件</w:t>
      </w:r>
      <w:r>
        <w:rPr>
          <w:rFonts w:ascii="仿宋" w:eastAsia="仿宋" w:hAnsi="仿宋" w:cs="仿宋" w:hint="eastAsia"/>
          <w:color w:val="000000" w:themeColor="text1"/>
          <w:sz w:val="28"/>
          <w:szCs w:val="28"/>
          <w:shd w:val="clear" w:color="auto" w:fill="FFFFFF"/>
        </w:rPr>
        <w:t>1</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中华人民共和国刑法修正案（</w:t>
      </w:r>
      <w:r>
        <w:rPr>
          <w:rFonts w:ascii="仿宋" w:eastAsia="仿宋" w:hAnsi="仿宋" w:cs="仿宋" w:hint="eastAsia"/>
          <w:color w:val="000000" w:themeColor="text1"/>
          <w:sz w:val="28"/>
          <w:szCs w:val="28"/>
          <w:shd w:val="clear" w:color="auto" w:fill="FFFFFF"/>
        </w:rPr>
        <w:t>十一</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节选</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（附件</w:t>
      </w:r>
      <w:r>
        <w:rPr>
          <w:rFonts w:ascii="仿宋" w:eastAsia="仿宋" w:hAnsi="仿宋" w:cs="仿宋" w:hint="eastAsia"/>
          <w:color w:val="000000" w:themeColor="text1"/>
          <w:sz w:val="28"/>
          <w:szCs w:val="28"/>
          <w:shd w:val="clear" w:color="auto" w:fill="FFFFFF"/>
        </w:rPr>
        <w:t>2</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、《国家教育考试违规处理办法》</w:t>
      </w:r>
      <w:r>
        <w:rPr>
          <w:rFonts w:ascii="仿宋" w:eastAsia="仿宋" w:hAnsi="仿宋" w:cs="仿宋" w:hint="eastAsia"/>
          <w:color w:val="000000" w:themeColor="text1"/>
          <w:sz w:val="28"/>
          <w:szCs w:val="28"/>
          <w:shd w:val="clear" w:color="auto" w:fill="FFFFFF"/>
        </w:rPr>
        <w:t>（附件</w:t>
      </w:r>
      <w:r>
        <w:rPr>
          <w:rFonts w:ascii="仿宋" w:eastAsia="仿宋" w:hAnsi="仿宋" w:cs="仿宋" w:hint="eastAsia"/>
          <w:color w:val="000000" w:themeColor="text1"/>
          <w:sz w:val="28"/>
          <w:szCs w:val="28"/>
          <w:shd w:val="clear" w:color="auto" w:fill="FFFFFF"/>
        </w:rPr>
        <w:t>3</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，保证对复试相关政策法规充分知情了解。</w:t>
      </w:r>
    </w:p>
    <w:p w:rsidR="00050AF9" w:rsidRDefault="001818AB">
      <w:pPr>
        <w:spacing w:line="360" w:lineRule="auto"/>
        <w:ind w:firstLineChars="200" w:firstLine="560"/>
        <w:rPr>
          <w:rStyle w:val="a5"/>
          <w:rFonts w:ascii="仿宋" w:eastAsia="仿宋" w:hAnsi="仿宋" w:cs="仿宋"/>
          <w:b w:val="0"/>
          <w:bCs/>
          <w:color w:val="000000" w:themeColor="text1"/>
          <w:sz w:val="28"/>
          <w:szCs w:val="28"/>
        </w:rPr>
      </w:pPr>
      <w:r>
        <w:rPr>
          <w:rStyle w:val="a5"/>
          <w:rFonts w:ascii="仿宋" w:eastAsia="仿宋" w:hAnsi="仿宋" w:cs="仿宋" w:hint="eastAsia"/>
          <w:b w:val="0"/>
          <w:bCs/>
          <w:color w:val="000000" w:themeColor="text1"/>
          <w:sz w:val="28"/>
          <w:szCs w:val="28"/>
        </w:rPr>
        <w:t>（二）</w:t>
      </w:r>
      <w:r>
        <w:rPr>
          <w:rStyle w:val="a5"/>
          <w:rFonts w:ascii="仿宋" w:eastAsia="仿宋" w:hAnsi="仿宋" w:cs="仿宋" w:hint="eastAsia"/>
          <w:b w:val="0"/>
          <w:bCs/>
          <w:color w:val="000000" w:themeColor="text1"/>
          <w:sz w:val="28"/>
          <w:szCs w:val="28"/>
        </w:rPr>
        <w:t>考生须提前准备好远程复试所需的硬件设备</w:t>
      </w:r>
      <w:r>
        <w:rPr>
          <w:rStyle w:val="a5"/>
          <w:rFonts w:ascii="仿宋" w:eastAsia="仿宋" w:hAnsi="仿宋" w:cs="仿宋" w:hint="eastAsia"/>
          <w:b w:val="0"/>
          <w:bCs/>
          <w:color w:val="000000" w:themeColor="text1"/>
          <w:sz w:val="28"/>
          <w:szCs w:val="28"/>
        </w:rPr>
        <w:t>及应考环境</w:t>
      </w:r>
      <w:r>
        <w:rPr>
          <w:rStyle w:val="a5"/>
          <w:rFonts w:ascii="仿宋" w:eastAsia="仿宋" w:hAnsi="仿宋" w:cs="仿宋" w:hint="eastAsia"/>
          <w:b w:val="0"/>
          <w:bCs/>
          <w:color w:val="000000" w:themeColor="text1"/>
          <w:sz w:val="28"/>
          <w:szCs w:val="28"/>
        </w:rPr>
        <w:t>，以保证复试正常进行。</w:t>
      </w:r>
    </w:p>
    <w:p w:rsidR="00050AF9" w:rsidRDefault="001818AB">
      <w:pPr>
        <w:spacing w:line="360" w:lineRule="auto"/>
        <w:ind w:firstLineChars="200" w:firstLine="560"/>
        <w:rPr>
          <w:rStyle w:val="a5"/>
          <w:rFonts w:ascii="仿宋" w:eastAsia="仿宋" w:hAnsi="仿宋" w:cs="仿宋"/>
          <w:b w:val="0"/>
          <w:bCs/>
          <w:color w:val="000000" w:themeColor="text1"/>
          <w:sz w:val="28"/>
          <w:szCs w:val="28"/>
        </w:rPr>
      </w:pPr>
      <w:r>
        <w:rPr>
          <w:rStyle w:val="a5"/>
          <w:rFonts w:ascii="仿宋" w:eastAsia="仿宋" w:hAnsi="仿宋" w:cs="仿宋" w:hint="eastAsia"/>
          <w:b w:val="0"/>
          <w:bCs/>
          <w:color w:val="000000" w:themeColor="text1"/>
          <w:sz w:val="28"/>
          <w:szCs w:val="28"/>
        </w:rPr>
        <w:t>1.</w:t>
      </w:r>
      <w:r>
        <w:rPr>
          <w:rStyle w:val="a5"/>
          <w:rFonts w:ascii="仿宋" w:eastAsia="仿宋" w:hAnsi="仿宋" w:cs="仿宋" w:hint="eastAsia"/>
          <w:b w:val="0"/>
          <w:bCs/>
          <w:color w:val="000000" w:themeColor="text1"/>
          <w:sz w:val="28"/>
          <w:szCs w:val="28"/>
        </w:rPr>
        <w:t>面试设备。台式电脑</w:t>
      </w:r>
      <w:r>
        <w:rPr>
          <w:rStyle w:val="a5"/>
          <w:rFonts w:ascii="仿宋" w:eastAsia="仿宋" w:hAnsi="仿宋" w:cs="仿宋" w:hint="eastAsia"/>
          <w:b w:val="0"/>
          <w:bCs/>
          <w:color w:val="000000" w:themeColor="text1"/>
          <w:sz w:val="28"/>
          <w:szCs w:val="28"/>
        </w:rPr>
        <w:t>或</w:t>
      </w:r>
      <w:r>
        <w:rPr>
          <w:rStyle w:val="a5"/>
          <w:rFonts w:ascii="仿宋" w:eastAsia="仿宋" w:hAnsi="仿宋" w:cs="仿宋" w:hint="eastAsia"/>
          <w:b w:val="0"/>
          <w:bCs/>
          <w:color w:val="000000" w:themeColor="text1"/>
          <w:sz w:val="28"/>
          <w:szCs w:val="28"/>
        </w:rPr>
        <w:t>笔记本电脑、</w:t>
      </w:r>
      <w:r>
        <w:rPr>
          <w:rStyle w:val="a5"/>
          <w:rFonts w:ascii="仿宋" w:eastAsia="仿宋" w:hAnsi="仿宋" w:cs="仿宋" w:hint="eastAsia"/>
          <w:b w:val="0"/>
          <w:bCs/>
          <w:color w:val="000000" w:themeColor="text1"/>
          <w:sz w:val="28"/>
          <w:szCs w:val="28"/>
        </w:rPr>
        <w:t>手机</w:t>
      </w:r>
      <w:r>
        <w:rPr>
          <w:rStyle w:val="a5"/>
          <w:rFonts w:ascii="仿宋" w:eastAsia="仿宋" w:hAnsi="仿宋" w:cs="仿宋" w:hint="eastAsia"/>
          <w:b w:val="0"/>
          <w:bCs/>
          <w:color w:val="000000" w:themeColor="text1"/>
          <w:sz w:val="28"/>
          <w:szCs w:val="28"/>
        </w:rPr>
        <w:t>、</w:t>
      </w:r>
      <w:r>
        <w:rPr>
          <w:rStyle w:val="a5"/>
          <w:rFonts w:ascii="仿宋" w:eastAsia="仿宋" w:hAnsi="仿宋" w:cs="仿宋" w:hint="eastAsia"/>
          <w:b w:val="0"/>
          <w:bCs/>
          <w:color w:val="000000" w:themeColor="text1"/>
          <w:sz w:val="28"/>
          <w:szCs w:val="28"/>
        </w:rPr>
        <w:t>高清</w:t>
      </w:r>
      <w:r>
        <w:rPr>
          <w:rStyle w:val="a5"/>
          <w:rFonts w:ascii="仿宋" w:eastAsia="仿宋" w:hAnsi="仿宋" w:cs="仿宋" w:hint="eastAsia"/>
          <w:b w:val="0"/>
          <w:bCs/>
          <w:color w:val="000000" w:themeColor="text1"/>
          <w:sz w:val="28"/>
          <w:szCs w:val="28"/>
        </w:rPr>
        <w:t>摄像头、麦克风。</w:t>
      </w:r>
      <w:r>
        <w:rPr>
          <w:rStyle w:val="a5"/>
          <w:rFonts w:ascii="仿宋" w:eastAsia="仿宋" w:hAnsi="仿宋" w:cs="仿宋" w:hint="eastAsia"/>
          <w:b w:val="0"/>
          <w:bCs/>
          <w:color w:val="000000" w:themeColor="text1"/>
          <w:sz w:val="28"/>
          <w:szCs w:val="28"/>
        </w:rPr>
        <w:t>考生禁止使用耳机，若电脑扬声器声音较小，可配备外置音箱</w:t>
      </w:r>
      <w:r>
        <w:rPr>
          <w:rStyle w:val="a5"/>
          <w:rFonts w:ascii="仿宋" w:eastAsia="仿宋" w:hAnsi="仿宋" w:cs="仿宋" w:hint="eastAsia"/>
          <w:b w:val="0"/>
          <w:bCs/>
          <w:color w:val="000000" w:themeColor="text1"/>
          <w:sz w:val="28"/>
          <w:szCs w:val="28"/>
        </w:rPr>
        <w:t>。</w:t>
      </w:r>
      <w:r>
        <w:rPr>
          <w:rFonts w:ascii="仿宋" w:eastAsia="仿宋" w:hAnsi="仿宋" w:cs="仿宋" w:hint="eastAsia"/>
          <w:color w:val="000000" w:themeColor="text1"/>
          <w:sz w:val="28"/>
          <w:szCs w:val="28"/>
          <w:shd w:val="clear" w:color="auto" w:fill="FFFFFF"/>
        </w:rPr>
        <w:t>考试进行中须关闭移动设备</w:t>
      </w:r>
      <w:r>
        <w:rPr>
          <w:rFonts w:ascii="仿宋" w:eastAsia="仿宋" w:hAnsi="仿宋" w:cs="仿宋" w:hint="eastAsia"/>
          <w:color w:val="000000" w:themeColor="text1"/>
          <w:sz w:val="28"/>
          <w:szCs w:val="28"/>
          <w:shd w:val="clear" w:color="auto" w:fill="FFFFFF"/>
        </w:rPr>
        <w:t>通话（仅在网络或设备故障需联系学院时可开启通话功能）、录屏、锁屏、外放</w:t>
      </w:r>
      <w:r>
        <w:rPr>
          <w:rFonts w:ascii="仿宋" w:eastAsia="仿宋" w:hAnsi="仿宋" w:cs="仿宋" w:hint="eastAsia"/>
          <w:color w:val="000000" w:themeColor="text1"/>
          <w:sz w:val="28"/>
          <w:szCs w:val="28"/>
          <w:shd w:val="clear" w:color="auto" w:fill="FFFFFF"/>
        </w:rPr>
        <w:t>音乐、闹钟等可能影响正常复试的应用程序</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sz w:val="28"/>
          <w:szCs w:val="28"/>
        </w:rPr>
        <w:t>建议将手机设置为飞行模式并连接到无线网，以确保在考试过程中无电话打入</w:t>
      </w:r>
      <w:r>
        <w:rPr>
          <w:rFonts w:ascii="仿宋" w:eastAsia="仿宋" w:hAnsi="仿宋" w:cs="仿宋" w:hint="eastAsia"/>
          <w:sz w:val="28"/>
          <w:szCs w:val="28"/>
        </w:rPr>
        <w:t>。</w:t>
      </w:r>
    </w:p>
    <w:p w:rsidR="00050AF9" w:rsidRDefault="001818AB">
      <w:pPr>
        <w:spacing w:line="360" w:lineRule="auto"/>
        <w:ind w:firstLineChars="200" w:firstLine="560"/>
        <w:rPr>
          <w:rFonts w:ascii="仿宋" w:eastAsia="仿宋" w:hAnsi="仿宋" w:cs="仿宋"/>
          <w:color w:val="000000" w:themeColor="text1"/>
          <w:sz w:val="28"/>
          <w:szCs w:val="28"/>
          <w:shd w:val="clear" w:color="auto" w:fill="FFFFFF"/>
        </w:rPr>
      </w:pPr>
      <w:r>
        <w:rPr>
          <w:rStyle w:val="a5"/>
          <w:rFonts w:ascii="仿宋" w:eastAsia="仿宋" w:hAnsi="仿宋" w:cs="仿宋" w:hint="eastAsia"/>
          <w:b w:val="0"/>
          <w:bCs/>
          <w:color w:val="000000" w:themeColor="text1"/>
          <w:sz w:val="28"/>
          <w:szCs w:val="28"/>
        </w:rPr>
        <w:t>2</w:t>
      </w:r>
      <w:r>
        <w:rPr>
          <w:rStyle w:val="a5"/>
          <w:rFonts w:ascii="仿宋" w:eastAsia="仿宋" w:hAnsi="仿宋" w:cs="仿宋" w:hint="eastAsia"/>
          <w:b w:val="0"/>
          <w:bCs/>
          <w:color w:val="000000" w:themeColor="text1"/>
          <w:sz w:val="28"/>
          <w:szCs w:val="28"/>
        </w:rPr>
        <w:t>.</w:t>
      </w:r>
      <w:r>
        <w:rPr>
          <w:rStyle w:val="a5"/>
          <w:rFonts w:ascii="仿宋" w:eastAsia="仿宋" w:hAnsi="仿宋" w:cs="仿宋" w:hint="eastAsia"/>
          <w:b w:val="0"/>
          <w:bCs/>
          <w:color w:val="000000" w:themeColor="text1"/>
          <w:sz w:val="28"/>
          <w:szCs w:val="28"/>
        </w:rPr>
        <w:t>网络环境。</w:t>
      </w:r>
      <w:r>
        <w:rPr>
          <w:rStyle w:val="a5"/>
          <w:rFonts w:ascii="仿宋" w:eastAsia="仿宋" w:hAnsi="仿宋" w:cs="仿宋" w:hint="eastAsia"/>
          <w:b w:val="0"/>
          <w:bCs/>
          <w:color w:val="000000" w:themeColor="text1"/>
          <w:sz w:val="28"/>
          <w:szCs w:val="28"/>
        </w:rPr>
        <w:t>考生须在</w:t>
      </w:r>
      <w:r>
        <w:rPr>
          <w:rStyle w:val="a5"/>
          <w:rFonts w:ascii="仿宋" w:eastAsia="仿宋" w:hAnsi="仿宋" w:cs="仿宋" w:hint="eastAsia"/>
          <w:b w:val="0"/>
          <w:bCs/>
          <w:color w:val="000000" w:themeColor="text1"/>
          <w:spacing w:val="8"/>
          <w:sz w:val="28"/>
          <w:szCs w:val="28"/>
          <w:shd w:val="clear" w:color="auto" w:fill="FFFFFF"/>
        </w:rPr>
        <w:t>优质</w:t>
      </w:r>
      <w:r>
        <w:rPr>
          <w:rStyle w:val="a5"/>
          <w:rFonts w:ascii="仿宋" w:eastAsia="仿宋" w:hAnsi="仿宋" w:cs="仿宋" w:hint="eastAsia"/>
          <w:b w:val="0"/>
          <w:bCs/>
          <w:color w:val="000000" w:themeColor="text1"/>
          <w:spacing w:val="8"/>
          <w:sz w:val="28"/>
          <w:szCs w:val="28"/>
          <w:shd w:val="clear" w:color="auto" w:fill="FFFFFF"/>
        </w:rPr>
        <w:t>Wi-Fi</w:t>
      </w:r>
      <w:r>
        <w:rPr>
          <w:rStyle w:val="a5"/>
          <w:rFonts w:ascii="仿宋" w:eastAsia="仿宋" w:hAnsi="仿宋" w:cs="仿宋" w:hint="eastAsia"/>
          <w:b w:val="0"/>
          <w:bCs/>
          <w:color w:val="000000" w:themeColor="text1"/>
          <w:spacing w:val="8"/>
          <w:sz w:val="28"/>
          <w:szCs w:val="28"/>
          <w:shd w:val="clear" w:color="auto" w:fill="FFFFFF"/>
        </w:rPr>
        <w:t>或</w:t>
      </w:r>
      <w:r>
        <w:rPr>
          <w:rStyle w:val="a5"/>
          <w:rFonts w:ascii="仿宋" w:eastAsia="仿宋" w:hAnsi="仿宋" w:cs="仿宋" w:hint="eastAsia"/>
          <w:b w:val="0"/>
          <w:bCs/>
          <w:color w:val="000000" w:themeColor="text1"/>
          <w:spacing w:val="8"/>
          <w:sz w:val="28"/>
          <w:szCs w:val="28"/>
          <w:shd w:val="clear" w:color="auto" w:fill="FFFFFF"/>
        </w:rPr>
        <w:t>4G/5G</w:t>
      </w:r>
      <w:r>
        <w:rPr>
          <w:rStyle w:val="a5"/>
          <w:rFonts w:ascii="仿宋" w:eastAsia="仿宋" w:hAnsi="仿宋" w:cs="仿宋" w:hint="eastAsia"/>
          <w:b w:val="0"/>
          <w:bCs/>
          <w:color w:val="000000" w:themeColor="text1"/>
          <w:spacing w:val="8"/>
          <w:sz w:val="28"/>
          <w:szCs w:val="28"/>
          <w:shd w:val="clear" w:color="auto" w:fill="FFFFFF"/>
        </w:rPr>
        <w:t>网络环境下进行复试，</w:t>
      </w:r>
      <w:r>
        <w:rPr>
          <w:rFonts w:ascii="仿宋" w:eastAsia="仿宋" w:hAnsi="仿宋" w:cs="仿宋" w:hint="eastAsia"/>
          <w:color w:val="000000" w:themeColor="text1"/>
          <w:sz w:val="28"/>
          <w:szCs w:val="28"/>
          <w:shd w:val="clear" w:color="auto" w:fill="FFFFFF"/>
        </w:rPr>
        <w:t>考生</w:t>
      </w:r>
      <w:r>
        <w:rPr>
          <w:rFonts w:ascii="仿宋" w:eastAsia="仿宋" w:hAnsi="仿宋" w:cs="仿宋" w:hint="eastAsia"/>
          <w:color w:val="000000" w:themeColor="text1"/>
          <w:sz w:val="28"/>
          <w:szCs w:val="28"/>
          <w:shd w:val="clear" w:color="auto" w:fill="FFFFFF"/>
        </w:rPr>
        <w:t>需</w:t>
      </w:r>
      <w:r>
        <w:rPr>
          <w:rFonts w:ascii="仿宋" w:eastAsia="仿宋" w:hAnsi="仿宋" w:cs="仿宋" w:hint="eastAsia"/>
          <w:color w:val="000000" w:themeColor="text1"/>
          <w:sz w:val="28"/>
          <w:szCs w:val="28"/>
          <w:shd w:val="clear" w:color="auto" w:fill="FFFFFF"/>
        </w:rPr>
        <w:t>提前测试设备和网络，须保证设备电量充足、网络连接正</w:t>
      </w:r>
      <w:r>
        <w:rPr>
          <w:rFonts w:ascii="仿宋" w:eastAsia="仿宋" w:hAnsi="仿宋" w:cs="仿宋" w:hint="eastAsia"/>
          <w:color w:val="000000" w:themeColor="text1"/>
          <w:sz w:val="28"/>
          <w:szCs w:val="28"/>
          <w:shd w:val="clear" w:color="auto" w:fill="FFFFFF"/>
        </w:rPr>
        <w:lastRenderedPageBreak/>
        <w:t>常。</w:t>
      </w:r>
    </w:p>
    <w:p w:rsidR="00050AF9" w:rsidRDefault="001818AB">
      <w:pPr>
        <w:spacing w:line="360" w:lineRule="auto"/>
        <w:ind w:firstLineChars="200" w:firstLine="560"/>
        <w:rPr>
          <w:rStyle w:val="a5"/>
          <w:rFonts w:ascii="仿宋" w:eastAsia="仿宋" w:hAnsi="仿宋" w:cs="仿宋"/>
          <w:b w:val="0"/>
          <w:bCs/>
          <w:color w:val="000000" w:themeColor="text1"/>
          <w:sz w:val="28"/>
          <w:szCs w:val="28"/>
        </w:rPr>
      </w:pPr>
      <w:r>
        <w:rPr>
          <w:rStyle w:val="a5"/>
          <w:rFonts w:ascii="仿宋" w:eastAsia="仿宋" w:hAnsi="仿宋" w:cs="仿宋" w:hint="eastAsia"/>
          <w:b w:val="0"/>
          <w:bCs/>
          <w:color w:val="000000" w:themeColor="text1"/>
          <w:sz w:val="28"/>
          <w:szCs w:val="28"/>
        </w:rPr>
        <w:t>3</w:t>
      </w:r>
      <w:r>
        <w:rPr>
          <w:rStyle w:val="a5"/>
          <w:rFonts w:ascii="仿宋" w:eastAsia="仿宋" w:hAnsi="仿宋" w:cs="仿宋" w:hint="eastAsia"/>
          <w:b w:val="0"/>
          <w:bCs/>
          <w:color w:val="000000" w:themeColor="text1"/>
          <w:sz w:val="28"/>
          <w:szCs w:val="28"/>
        </w:rPr>
        <w:t>.</w:t>
      </w:r>
      <w:r>
        <w:rPr>
          <w:rStyle w:val="a5"/>
          <w:rFonts w:ascii="仿宋" w:eastAsia="仿宋" w:hAnsi="仿宋" w:cs="仿宋" w:hint="eastAsia"/>
          <w:b w:val="0"/>
          <w:bCs/>
          <w:color w:val="000000" w:themeColor="text1"/>
          <w:sz w:val="28"/>
          <w:szCs w:val="28"/>
        </w:rPr>
        <w:t>独立空间。选择独立、可封闭的空间，确保安静整洁，确认面试场地的光线清楚、不逆光，</w:t>
      </w:r>
      <w:r>
        <w:rPr>
          <w:rStyle w:val="a5"/>
          <w:rFonts w:ascii="仿宋" w:eastAsia="仿宋" w:hAnsi="仿宋" w:cs="仿宋" w:hint="eastAsia"/>
          <w:b w:val="0"/>
          <w:bCs/>
          <w:color w:val="000000" w:themeColor="text1"/>
          <w:sz w:val="28"/>
          <w:szCs w:val="28"/>
        </w:rPr>
        <w:t>考官能够清楚看见考生</w:t>
      </w:r>
      <w:r>
        <w:rPr>
          <w:rStyle w:val="a5"/>
          <w:rFonts w:ascii="仿宋" w:eastAsia="仿宋" w:hAnsi="仿宋" w:cs="仿宋" w:hint="eastAsia"/>
          <w:b w:val="0"/>
          <w:bCs/>
          <w:color w:val="000000" w:themeColor="text1"/>
          <w:sz w:val="28"/>
          <w:szCs w:val="28"/>
        </w:rPr>
        <w:t>。除复试要求的设备和物品外，复试场所考生座位</w:t>
      </w:r>
      <w:r>
        <w:rPr>
          <w:rStyle w:val="a5"/>
          <w:rFonts w:ascii="仿宋" w:eastAsia="仿宋" w:hAnsi="仿宋" w:cs="仿宋" w:hint="eastAsia"/>
          <w:b w:val="0"/>
          <w:bCs/>
          <w:color w:val="000000" w:themeColor="text1"/>
          <w:sz w:val="28"/>
          <w:szCs w:val="28"/>
        </w:rPr>
        <w:t>1.5</w:t>
      </w:r>
      <w:r>
        <w:rPr>
          <w:rStyle w:val="a5"/>
          <w:rFonts w:ascii="仿宋" w:eastAsia="仿宋" w:hAnsi="仿宋" w:cs="仿宋" w:hint="eastAsia"/>
          <w:b w:val="0"/>
          <w:bCs/>
          <w:color w:val="000000" w:themeColor="text1"/>
          <w:sz w:val="28"/>
          <w:szCs w:val="28"/>
        </w:rPr>
        <w:t>米范围内不得存放任何书刊、报纸、资料、面试设备外的电子设备等。</w:t>
      </w:r>
    </w:p>
    <w:p w:rsidR="00050AF9" w:rsidRDefault="001818AB">
      <w:pPr>
        <w:spacing w:line="360" w:lineRule="auto"/>
        <w:ind w:firstLineChars="200" w:firstLine="560"/>
        <w:rPr>
          <w:rStyle w:val="a5"/>
          <w:rFonts w:ascii="仿宋" w:eastAsia="仿宋" w:hAnsi="仿宋" w:cs="仿宋"/>
          <w:b w:val="0"/>
          <w:bCs/>
          <w:color w:val="000000" w:themeColor="text1"/>
          <w:sz w:val="28"/>
          <w:szCs w:val="28"/>
        </w:rPr>
      </w:pPr>
      <w:r>
        <w:rPr>
          <w:rStyle w:val="a5"/>
          <w:rFonts w:ascii="仿宋" w:eastAsia="仿宋" w:hAnsi="仿宋" w:cs="仿宋" w:hint="eastAsia"/>
          <w:b w:val="0"/>
          <w:bCs/>
          <w:color w:val="000000" w:themeColor="text1"/>
          <w:sz w:val="28"/>
          <w:szCs w:val="28"/>
        </w:rPr>
        <w:t>4.</w:t>
      </w:r>
      <w:r>
        <w:rPr>
          <w:rStyle w:val="a5"/>
          <w:rFonts w:ascii="仿宋" w:eastAsia="仿宋" w:hAnsi="仿宋" w:cs="仿宋" w:hint="eastAsia"/>
          <w:b w:val="0"/>
          <w:bCs/>
          <w:color w:val="000000" w:themeColor="text1"/>
          <w:sz w:val="28"/>
          <w:szCs w:val="28"/>
        </w:rPr>
        <w:t>机位设置。</w:t>
      </w:r>
      <w:r>
        <w:rPr>
          <w:rFonts w:ascii="仿宋" w:eastAsia="仿宋" w:hAnsi="仿宋" w:cs="仿宋" w:hint="eastAsia"/>
          <w:color w:val="000000" w:themeColor="text1"/>
          <w:sz w:val="28"/>
          <w:szCs w:val="28"/>
          <w:shd w:val="clear" w:color="auto" w:fill="FFFFFF"/>
        </w:rPr>
        <w:t>考生需要准备可以支撑“双机位”运行的硬件，即需要两部带摄像头的设备及附件</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b/>
          <w:bCs/>
          <w:color w:val="000000" w:themeColor="text1"/>
          <w:sz w:val="28"/>
          <w:szCs w:val="28"/>
          <w:shd w:val="clear" w:color="auto" w:fill="FFFFFF"/>
        </w:rPr>
        <w:t>第一机位可以是电脑或手机，第二机位只能为手机</w:t>
      </w:r>
      <w:r>
        <w:rPr>
          <w:rFonts w:ascii="仿宋" w:eastAsia="仿宋" w:hAnsi="仿宋" w:cs="仿宋" w:hint="eastAsia"/>
          <w:b/>
          <w:bCs/>
          <w:color w:val="000000" w:themeColor="text1"/>
          <w:sz w:val="28"/>
          <w:szCs w:val="28"/>
          <w:shd w:val="clear" w:color="auto" w:fill="FFFFFF"/>
        </w:rPr>
        <w:t>(</w:t>
      </w:r>
      <w:r>
        <w:rPr>
          <w:rFonts w:ascii="仿宋" w:eastAsia="仿宋" w:hAnsi="仿宋" w:cs="仿宋" w:hint="eastAsia"/>
          <w:b/>
          <w:bCs/>
          <w:color w:val="000000" w:themeColor="text1"/>
          <w:sz w:val="28"/>
          <w:szCs w:val="28"/>
          <w:shd w:val="clear" w:color="auto" w:fill="FFFFFF"/>
        </w:rPr>
        <w:t>建议第一机位首选有线网</w:t>
      </w:r>
      <w:r>
        <w:rPr>
          <w:rFonts w:ascii="仿宋" w:eastAsia="仿宋" w:hAnsi="仿宋" w:cs="仿宋" w:hint="eastAsia"/>
          <w:b/>
          <w:bCs/>
          <w:color w:val="000000" w:themeColor="text1"/>
          <w:sz w:val="28"/>
          <w:szCs w:val="28"/>
          <w:shd w:val="clear" w:color="auto" w:fill="FFFFFF"/>
        </w:rPr>
        <w:t>+</w:t>
      </w:r>
      <w:r>
        <w:rPr>
          <w:rFonts w:ascii="仿宋" w:eastAsia="仿宋" w:hAnsi="仿宋" w:cs="仿宋" w:hint="eastAsia"/>
          <w:b/>
          <w:bCs/>
          <w:color w:val="000000" w:themeColor="text1"/>
          <w:sz w:val="28"/>
          <w:szCs w:val="28"/>
          <w:shd w:val="clear" w:color="auto" w:fill="FFFFFF"/>
        </w:rPr>
        <w:t>电脑）</w:t>
      </w:r>
      <w:r>
        <w:rPr>
          <w:rFonts w:ascii="仿宋" w:eastAsia="仿宋" w:hAnsi="仿宋" w:cs="仿宋" w:hint="eastAsia"/>
          <w:color w:val="000000" w:themeColor="text1"/>
          <w:sz w:val="28"/>
          <w:szCs w:val="28"/>
          <w:shd w:val="clear" w:color="auto" w:fill="FFFFFF"/>
        </w:rPr>
        <w:t>。</w:t>
      </w:r>
      <w:r>
        <w:rPr>
          <w:rStyle w:val="a5"/>
          <w:rFonts w:ascii="仿宋" w:eastAsia="仿宋" w:hAnsi="仿宋" w:cs="仿宋" w:hint="eastAsia"/>
          <w:b w:val="0"/>
          <w:bCs/>
          <w:color w:val="000000" w:themeColor="text1"/>
          <w:sz w:val="28"/>
          <w:szCs w:val="28"/>
        </w:rPr>
        <w:t>复试开始后，考生需首先将第二机位的摄像头</w:t>
      </w:r>
      <w:r>
        <w:rPr>
          <w:rStyle w:val="a5"/>
          <w:rFonts w:ascii="仿宋" w:eastAsia="仿宋" w:hAnsi="仿宋" w:cs="仿宋" w:hint="eastAsia"/>
          <w:b w:val="0"/>
          <w:bCs/>
          <w:color w:val="000000" w:themeColor="text1"/>
          <w:sz w:val="28"/>
          <w:szCs w:val="28"/>
        </w:rPr>
        <w:t>360</w:t>
      </w:r>
      <w:r>
        <w:rPr>
          <w:rStyle w:val="a5"/>
          <w:rFonts w:ascii="仿宋" w:eastAsia="仿宋" w:hAnsi="仿宋" w:cs="仿宋" w:hint="eastAsia"/>
          <w:b w:val="0"/>
          <w:bCs/>
          <w:color w:val="000000" w:themeColor="text1"/>
          <w:sz w:val="28"/>
          <w:szCs w:val="28"/>
        </w:rPr>
        <w:t>度环顾四周，以确保复试环境符合要求。</w:t>
      </w:r>
      <w:r>
        <w:rPr>
          <w:rFonts w:ascii="仿宋" w:eastAsia="仿宋" w:hAnsi="仿宋" w:cs="仿宋" w:hint="eastAsia"/>
          <w:color w:val="000000" w:themeColor="text1"/>
          <w:sz w:val="28"/>
          <w:szCs w:val="28"/>
          <w:shd w:val="clear" w:color="auto" w:fill="FFFFFF"/>
        </w:rPr>
        <w:t>一台设备（第一机位）从正面拍摄，放置在距离本人</w:t>
      </w:r>
      <w:r>
        <w:rPr>
          <w:rFonts w:ascii="仿宋" w:eastAsia="仿宋" w:hAnsi="仿宋" w:cs="仿宋" w:hint="eastAsia"/>
          <w:color w:val="000000" w:themeColor="text1"/>
          <w:sz w:val="28"/>
          <w:szCs w:val="28"/>
          <w:shd w:val="clear" w:color="auto" w:fill="FFFFFF"/>
        </w:rPr>
        <w:t>30cm</w:t>
      </w:r>
      <w:r>
        <w:rPr>
          <w:rFonts w:ascii="仿宋" w:eastAsia="仿宋" w:hAnsi="仿宋" w:cs="仿宋" w:hint="eastAsia"/>
          <w:color w:val="000000" w:themeColor="text1"/>
          <w:sz w:val="28"/>
          <w:szCs w:val="28"/>
          <w:shd w:val="clear" w:color="auto" w:fill="FFFFFF"/>
        </w:rPr>
        <w:t>处，另一台设备（第二机位）从考生侧后方</w:t>
      </w:r>
      <w:r>
        <w:rPr>
          <w:rFonts w:ascii="仿宋" w:eastAsia="仿宋" w:hAnsi="仿宋" w:cs="仿宋" w:hint="eastAsia"/>
          <w:color w:val="000000" w:themeColor="text1"/>
          <w:sz w:val="28"/>
          <w:szCs w:val="28"/>
          <w:shd w:val="clear" w:color="auto" w:fill="FFFFFF"/>
        </w:rPr>
        <w:t>45</w:t>
      </w:r>
      <w:r>
        <w:rPr>
          <w:rFonts w:ascii="仿宋" w:eastAsia="仿宋" w:hAnsi="仿宋" w:cs="仿宋" w:hint="eastAsia"/>
          <w:color w:val="000000" w:themeColor="text1"/>
          <w:sz w:val="28"/>
          <w:szCs w:val="28"/>
          <w:shd w:val="clear" w:color="auto" w:fill="FFFFFF"/>
        </w:rPr>
        <w:t>°距离本人</w:t>
      </w:r>
      <w:r>
        <w:rPr>
          <w:rFonts w:ascii="仿宋" w:eastAsia="仿宋" w:hAnsi="仿宋" w:cs="仿宋" w:hint="eastAsia"/>
          <w:color w:val="000000" w:themeColor="text1"/>
          <w:sz w:val="28"/>
          <w:szCs w:val="28"/>
          <w:shd w:val="clear" w:color="auto" w:fill="FFFFFF"/>
        </w:rPr>
        <w:t>30cm</w:t>
      </w:r>
      <w:r>
        <w:rPr>
          <w:rFonts w:ascii="仿宋" w:eastAsia="仿宋" w:hAnsi="仿宋" w:cs="仿宋" w:hint="eastAsia"/>
          <w:color w:val="000000" w:themeColor="text1"/>
          <w:sz w:val="28"/>
          <w:szCs w:val="28"/>
          <w:shd w:val="clear" w:color="auto" w:fill="FFFFFF"/>
        </w:rPr>
        <w:t>处拍摄，确保第一机位和第二机位分别从考生面前和身后完整拍摄到考生全身</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复试组</w:t>
      </w:r>
      <w:r>
        <w:rPr>
          <w:rFonts w:ascii="仿宋" w:eastAsia="仿宋" w:hAnsi="仿宋" w:cs="仿宋" w:hint="eastAsia"/>
          <w:color w:val="000000" w:themeColor="text1"/>
          <w:sz w:val="28"/>
          <w:szCs w:val="28"/>
          <w:shd w:val="clear" w:color="auto" w:fill="FFFFFF"/>
        </w:rPr>
        <w:t>考官</w:t>
      </w:r>
      <w:r>
        <w:rPr>
          <w:rFonts w:ascii="仿宋" w:eastAsia="仿宋" w:hAnsi="仿宋" w:cs="仿宋" w:hint="eastAsia"/>
          <w:color w:val="000000" w:themeColor="text1"/>
          <w:sz w:val="28"/>
          <w:szCs w:val="28"/>
          <w:shd w:val="clear" w:color="auto" w:fill="FFFFFF"/>
        </w:rPr>
        <w:t>能够从第二机位清晰看到第一机位屏幕。效果图如下</w:t>
      </w:r>
      <w:r>
        <w:rPr>
          <w:rFonts w:ascii="仿宋" w:eastAsia="仿宋" w:hAnsi="仿宋" w:cs="仿宋" w:hint="eastAsia"/>
          <w:color w:val="000000" w:themeColor="text1"/>
          <w:sz w:val="28"/>
          <w:szCs w:val="28"/>
          <w:shd w:val="clear" w:color="auto" w:fill="FFFFFF"/>
        </w:rPr>
        <w:t>：</w:t>
      </w:r>
    </w:p>
    <w:p w:rsidR="00050AF9" w:rsidRDefault="001818AB">
      <w:pPr>
        <w:spacing w:line="360" w:lineRule="auto"/>
        <w:ind w:firstLineChars="200" w:firstLine="560"/>
        <w:rPr>
          <w:rFonts w:ascii="仿宋" w:eastAsia="仿宋" w:hAnsi="仿宋" w:cs="仿宋"/>
          <w:color w:val="000000" w:themeColor="text1"/>
          <w:sz w:val="27"/>
          <w:szCs w:val="27"/>
          <w:shd w:val="clear" w:color="auto" w:fill="FFFFFF"/>
        </w:rPr>
      </w:pPr>
      <w:r>
        <w:rPr>
          <w:rStyle w:val="a5"/>
          <w:rFonts w:ascii="仿宋" w:eastAsia="仿宋" w:hAnsi="仿宋" w:cs="仿宋" w:hint="eastAsia"/>
          <w:b w:val="0"/>
          <w:bCs/>
          <w:noProof/>
          <w:color w:val="000000" w:themeColor="text1"/>
          <w:sz w:val="28"/>
          <w:szCs w:val="28"/>
        </w:rPr>
        <w:drawing>
          <wp:anchor distT="0" distB="0" distL="114300" distR="114300" simplePos="0" relativeHeight="251659264" behindDoc="0" locked="0" layoutInCell="1" allowOverlap="1">
            <wp:simplePos x="0" y="0"/>
            <wp:positionH relativeFrom="column">
              <wp:posOffset>88900</wp:posOffset>
            </wp:positionH>
            <wp:positionV relativeFrom="paragraph">
              <wp:posOffset>62865</wp:posOffset>
            </wp:positionV>
            <wp:extent cx="5084445" cy="1717675"/>
            <wp:effectExtent l="0" t="0" r="1905" b="15875"/>
            <wp:wrapTopAndBottom/>
            <wp:docPr id="2" name="图片 2" descr="B2E6E4CD5B07B4568E59280B664_6D9787DE_7D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2E6E4CD5B07B4568E59280B664_6D9787DE_7DDC.png"/>
                    <pic:cNvPicPr>
                      <a:picLocks noChangeAspect="1"/>
                    </pic:cNvPicPr>
                  </pic:nvPicPr>
                  <pic:blipFill>
                    <a:blip r:embed="rId6" cstate="print"/>
                    <a:stretch>
                      <a:fillRect/>
                    </a:stretch>
                  </pic:blipFill>
                  <pic:spPr>
                    <a:xfrm>
                      <a:off x="0" y="0"/>
                      <a:ext cx="5084445" cy="1717675"/>
                    </a:xfrm>
                    <a:prstGeom prst="rect">
                      <a:avLst/>
                    </a:prstGeom>
                  </pic:spPr>
                </pic:pic>
              </a:graphicData>
            </a:graphic>
          </wp:anchor>
        </w:drawing>
      </w:r>
      <w:r>
        <w:rPr>
          <w:rFonts w:ascii="仿宋" w:eastAsia="仿宋" w:hAnsi="仿宋" w:cs="仿宋" w:hint="eastAsia"/>
          <w:color w:val="000000" w:themeColor="text1"/>
          <w:sz w:val="27"/>
          <w:szCs w:val="27"/>
          <w:shd w:val="clear" w:color="auto" w:fill="FFFFFF"/>
        </w:rPr>
        <w:t>（三）按照报考学院要求，提前参加复试系统模拟演练，确保应知应会、熟练掌握。</w:t>
      </w:r>
    </w:p>
    <w:p w:rsidR="00050AF9" w:rsidRDefault="001818AB">
      <w:pPr>
        <w:spacing w:line="360" w:lineRule="auto"/>
        <w:ind w:firstLineChars="200" w:firstLine="562"/>
        <w:rPr>
          <w:rStyle w:val="a5"/>
          <w:rFonts w:ascii="仿宋" w:eastAsia="仿宋" w:hAnsi="仿宋" w:cs="仿宋"/>
          <w:color w:val="000000" w:themeColor="text1"/>
          <w:sz w:val="28"/>
          <w:szCs w:val="28"/>
        </w:rPr>
      </w:pPr>
      <w:r>
        <w:rPr>
          <w:rStyle w:val="a5"/>
          <w:rFonts w:ascii="仿宋" w:eastAsia="仿宋" w:hAnsi="仿宋" w:cs="仿宋" w:hint="eastAsia"/>
          <w:color w:val="000000" w:themeColor="text1"/>
          <w:sz w:val="28"/>
          <w:szCs w:val="28"/>
        </w:rPr>
        <w:t>二、软件操作流程</w:t>
      </w:r>
    </w:p>
    <w:p w:rsidR="00050AF9" w:rsidRDefault="001818AB">
      <w:pPr>
        <w:spacing w:line="360" w:lineRule="auto"/>
        <w:ind w:firstLineChars="200" w:firstLine="560"/>
        <w:rPr>
          <w:rStyle w:val="a5"/>
          <w:rFonts w:ascii="仿宋" w:eastAsia="仿宋" w:hAnsi="仿宋" w:cs="仿宋"/>
          <w:b w:val="0"/>
          <w:bCs/>
          <w:color w:val="000000" w:themeColor="text1"/>
          <w:sz w:val="28"/>
          <w:szCs w:val="28"/>
        </w:rPr>
      </w:pPr>
      <w:r>
        <w:rPr>
          <w:rStyle w:val="a5"/>
          <w:rFonts w:ascii="仿宋" w:eastAsia="仿宋" w:hAnsi="仿宋" w:cs="仿宋" w:hint="eastAsia"/>
          <w:b w:val="0"/>
          <w:bCs/>
          <w:color w:val="000000" w:themeColor="text1"/>
          <w:sz w:val="28"/>
          <w:szCs w:val="28"/>
        </w:rPr>
        <w:t>（一）软件安装</w:t>
      </w:r>
    </w:p>
    <w:p w:rsidR="00050AF9" w:rsidRDefault="001818AB">
      <w:pPr>
        <w:spacing w:line="360" w:lineRule="auto"/>
        <w:ind w:firstLineChars="200" w:firstLine="560"/>
        <w:rPr>
          <w:rStyle w:val="a5"/>
          <w:rFonts w:ascii="仿宋" w:eastAsia="仿宋" w:hAnsi="仿宋" w:cs="仿宋"/>
          <w:b w:val="0"/>
          <w:bCs/>
          <w:color w:val="000000" w:themeColor="text1"/>
          <w:sz w:val="28"/>
          <w:szCs w:val="28"/>
        </w:rPr>
      </w:pPr>
      <w:r>
        <w:rPr>
          <w:rStyle w:val="a5"/>
          <w:rFonts w:ascii="仿宋" w:eastAsia="仿宋" w:hAnsi="仿宋" w:cs="仿宋" w:hint="eastAsia"/>
          <w:b w:val="0"/>
          <w:bCs/>
          <w:color w:val="000000" w:themeColor="text1"/>
          <w:sz w:val="28"/>
          <w:szCs w:val="28"/>
        </w:rPr>
        <w:t>1.</w:t>
      </w:r>
      <w:r>
        <w:rPr>
          <w:rFonts w:ascii="仿宋" w:eastAsia="仿宋" w:hAnsi="仿宋" w:cs="仿宋" w:hint="eastAsia"/>
          <w:sz w:val="28"/>
          <w:szCs w:val="28"/>
        </w:rPr>
        <w:t>Windows</w:t>
      </w:r>
      <w:r>
        <w:rPr>
          <w:rFonts w:ascii="仿宋" w:eastAsia="仿宋" w:hAnsi="仿宋" w:cs="仿宋" w:hint="eastAsia"/>
          <w:sz w:val="28"/>
          <w:szCs w:val="28"/>
        </w:rPr>
        <w:t>或</w:t>
      </w:r>
      <w:r>
        <w:rPr>
          <w:rFonts w:ascii="仿宋" w:eastAsia="仿宋" w:hAnsi="仿宋" w:cs="仿宋" w:hint="eastAsia"/>
          <w:sz w:val="28"/>
          <w:szCs w:val="28"/>
        </w:rPr>
        <w:t>Mac</w:t>
      </w:r>
      <w:r>
        <w:rPr>
          <w:rFonts w:ascii="仿宋" w:eastAsia="仿宋" w:hAnsi="仿宋" w:cs="仿宋" w:hint="eastAsia"/>
          <w:sz w:val="28"/>
          <w:szCs w:val="28"/>
        </w:rPr>
        <w:t>台式</w:t>
      </w:r>
      <w:r>
        <w:rPr>
          <w:rFonts w:ascii="仿宋" w:eastAsia="仿宋" w:hAnsi="仿宋" w:cs="仿宋" w:hint="eastAsia"/>
          <w:sz w:val="28"/>
          <w:szCs w:val="28"/>
        </w:rPr>
        <w:t>电脑</w:t>
      </w:r>
      <w:r>
        <w:rPr>
          <w:rFonts w:ascii="仿宋" w:eastAsia="仿宋" w:hAnsi="仿宋" w:cs="仿宋" w:hint="eastAsia"/>
          <w:sz w:val="28"/>
          <w:szCs w:val="28"/>
        </w:rPr>
        <w:t>及笔记本</w:t>
      </w:r>
      <w:r>
        <w:rPr>
          <w:rFonts w:ascii="仿宋" w:eastAsia="仿宋" w:hAnsi="仿宋" w:cs="仿宋" w:hint="eastAsia"/>
          <w:sz w:val="28"/>
          <w:szCs w:val="28"/>
        </w:rPr>
        <w:t>：</w:t>
      </w:r>
      <w:r>
        <w:rPr>
          <w:rStyle w:val="a5"/>
          <w:rFonts w:ascii="仿宋" w:eastAsia="仿宋" w:hAnsi="仿宋" w:cs="仿宋" w:hint="eastAsia"/>
          <w:b w:val="0"/>
          <w:bCs/>
          <w:color w:val="000000" w:themeColor="text1"/>
          <w:sz w:val="28"/>
          <w:szCs w:val="28"/>
        </w:rPr>
        <w:t>请考生</w:t>
      </w:r>
      <w:r>
        <w:rPr>
          <w:rStyle w:val="a5"/>
          <w:rFonts w:ascii="仿宋" w:eastAsia="仿宋" w:hAnsi="仿宋" w:cs="仿宋" w:hint="eastAsia"/>
          <w:b w:val="0"/>
          <w:bCs/>
          <w:color w:val="000000" w:themeColor="text1"/>
          <w:sz w:val="28"/>
          <w:szCs w:val="28"/>
        </w:rPr>
        <w:t>安装最新版</w:t>
      </w:r>
      <w:r>
        <w:rPr>
          <w:rStyle w:val="a5"/>
          <w:rFonts w:ascii="仿宋" w:eastAsia="仿宋" w:hAnsi="仿宋" w:cs="仿宋" w:hint="eastAsia"/>
          <w:b w:val="0"/>
          <w:bCs/>
          <w:color w:val="000000" w:themeColor="text1"/>
          <w:sz w:val="28"/>
          <w:szCs w:val="28"/>
        </w:rPr>
        <w:t>谷歌</w:t>
      </w:r>
      <w:r>
        <w:rPr>
          <w:rStyle w:val="a5"/>
          <w:rFonts w:ascii="仿宋" w:eastAsia="仿宋" w:hAnsi="仿宋" w:cs="仿宋" w:hint="eastAsia"/>
          <w:b w:val="0"/>
          <w:bCs/>
          <w:color w:val="000000" w:themeColor="text1"/>
          <w:sz w:val="28"/>
          <w:szCs w:val="28"/>
        </w:rPr>
        <w:lastRenderedPageBreak/>
        <w:t>Chrome</w:t>
      </w:r>
      <w:r>
        <w:rPr>
          <w:rStyle w:val="a5"/>
          <w:rFonts w:ascii="仿宋" w:eastAsia="仿宋" w:hAnsi="仿宋" w:cs="仿宋" w:hint="eastAsia"/>
          <w:b w:val="0"/>
          <w:bCs/>
          <w:color w:val="000000" w:themeColor="text1"/>
          <w:sz w:val="28"/>
          <w:szCs w:val="28"/>
        </w:rPr>
        <w:t>浏览器。</w:t>
      </w:r>
      <w:r>
        <w:rPr>
          <w:rStyle w:val="a5"/>
          <w:rFonts w:ascii="仿宋" w:eastAsia="仿宋" w:hAnsi="仿宋" w:cs="仿宋" w:hint="eastAsia"/>
          <w:b w:val="0"/>
          <w:bCs/>
          <w:color w:val="000000" w:themeColor="text1"/>
          <w:sz w:val="28"/>
          <w:szCs w:val="28"/>
        </w:rPr>
        <w:t>电脑端软件登录网址为：</w:t>
      </w:r>
      <w:hyperlink r:id="rId7" w:history="1">
        <w:r>
          <w:rPr>
            <w:rStyle w:val="a6"/>
            <w:rFonts w:ascii="宋体" w:eastAsia="宋体" w:hAnsi="宋体" w:cs="宋体"/>
            <w:color w:val="000000" w:themeColor="text1"/>
            <w:sz w:val="28"/>
            <w:szCs w:val="28"/>
          </w:rPr>
          <w:t>https://bm.chsi.com.cn/ycms/stu/</w:t>
        </w:r>
      </w:hyperlink>
      <w:r>
        <w:rPr>
          <w:rFonts w:ascii="宋体" w:eastAsia="宋体" w:hAnsi="宋体" w:cs="宋体"/>
          <w:color w:val="000000" w:themeColor="text1"/>
          <w:sz w:val="28"/>
          <w:szCs w:val="28"/>
        </w:rPr>
        <w:t>，</w:t>
      </w:r>
      <w:r>
        <w:rPr>
          <w:rStyle w:val="a5"/>
          <w:rFonts w:ascii="仿宋" w:eastAsia="仿宋" w:hAnsi="仿宋" w:cs="仿宋" w:hint="eastAsia"/>
          <w:b w:val="0"/>
          <w:bCs/>
          <w:color w:val="000000" w:themeColor="text1"/>
          <w:sz w:val="28"/>
          <w:szCs w:val="28"/>
        </w:rPr>
        <w:t>使用学信网账号登录（如考生</w:t>
      </w:r>
      <w:hyperlink r:id="rId8" w:history="1">
        <w:r>
          <w:rPr>
            <w:rStyle w:val="a5"/>
            <w:rFonts w:ascii="仿宋" w:eastAsia="仿宋" w:hAnsi="仿宋" w:cs="仿宋" w:hint="eastAsia"/>
            <w:b w:val="0"/>
            <w:bCs/>
            <w:color w:val="000000" w:themeColor="text1"/>
            <w:sz w:val="28"/>
            <w:szCs w:val="28"/>
          </w:rPr>
          <w:t>没有学信网账号，请在登录页面先点击“注册”按钮进入学信网账号注册页面进行注册）。</w:t>
        </w:r>
      </w:hyperlink>
    </w:p>
    <w:p w:rsidR="00050AF9" w:rsidRDefault="001818AB">
      <w:pPr>
        <w:spacing w:line="360" w:lineRule="auto"/>
        <w:ind w:firstLineChars="200" w:firstLine="560"/>
        <w:rPr>
          <w:rStyle w:val="a5"/>
          <w:rFonts w:ascii="仿宋" w:eastAsia="仿宋" w:hAnsi="仿宋" w:cs="仿宋"/>
          <w:b w:val="0"/>
          <w:bCs/>
          <w:color w:val="000000" w:themeColor="text1"/>
          <w:sz w:val="28"/>
          <w:szCs w:val="28"/>
        </w:rPr>
      </w:pPr>
      <w:r>
        <w:rPr>
          <w:rStyle w:val="a5"/>
          <w:rFonts w:ascii="仿宋" w:eastAsia="仿宋" w:hAnsi="仿宋" w:cs="仿宋" w:hint="eastAsia"/>
          <w:b w:val="0"/>
          <w:bCs/>
          <w:color w:val="000000" w:themeColor="text1"/>
          <w:sz w:val="28"/>
          <w:szCs w:val="28"/>
        </w:rPr>
        <w:t>2.</w:t>
      </w:r>
      <w:r>
        <w:rPr>
          <w:rStyle w:val="a5"/>
          <w:rFonts w:ascii="仿宋" w:eastAsia="仿宋" w:hAnsi="仿宋" w:cs="仿宋" w:hint="eastAsia"/>
          <w:b w:val="0"/>
          <w:bCs/>
          <w:color w:val="000000" w:themeColor="text1"/>
          <w:sz w:val="28"/>
          <w:szCs w:val="28"/>
        </w:rPr>
        <w:t>移动端：</w:t>
      </w:r>
      <w:r>
        <w:rPr>
          <w:rStyle w:val="a5"/>
          <w:rFonts w:ascii="仿宋" w:eastAsia="仿宋" w:hAnsi="仿宋" w:cs="仿宋" w:hint="eastAsia"/>
          <w:b w:val="0"/>
          <w:bCs/>
          <w:color w:val="000000" w:themeColor="text1"/>
          <w:sz w:val="28"/>
          <w:szCs w:val="28"/>
        </w:rPr>
        <w:t>请提前在</w:t>
      </w:r>
      <w:r>
        <w:rPr>
          <w:rStyle w:val="a5"/>
          <w:rFonts w:ascii="仿宋" w:eastAsia="仿宋" w:hAnsi="仿宋" w:cs="仿宋" w:hint="eastAsia"/>
          <w:b w:val="0"/>
          <w:bCs/>
          <w:color w:val="000000" w:themeColor="text1"/>
          <w:sz w:val="28"/>
          <w:szCs w:val="28"/>
        </w:rPr>
        <w:t>手机</w:t>
      </w:r>
      <w:r>
        <w:rPr>
          <w:rStyle w:val="a5"/>
          <w:rFonts w:ascii="仿宋" w:eastAsia="仿宋" w:hAnsi="仿宋" w:cs="仿宋" w:hint="eastAsia"/>
          <w:b w:val="0"/>
          <w:bCs/>
          <w:color w:val="000000" w:themeColor="text1"/>
          <w:sz w:val="28"/>
          <w:szCs w:val="28"/>
        </w:rPr>
        <w:t>上安装学信网</w:t>
      </w:r>
      <w:r>
        <w:rPr>
          <w:rStyle w:val="a5"/>
          <w:rFonts w:ascii="仿宋" w:eastAsia="仿宋" w:hAnsi="仿宋" w:cs="仿宋" w:hint="eastAsia"/>
          <w:b w:val="0"/>
          <w:bCs/>
          <w:color w:val="000000" w:themeColor="text1"/>
          <w:sz w:val="28"/>
          <w:szCs w:val="28"/>
        </w:rPr>
        <w:t>A</w:t>
      </w:r>
      <w:r>
        <w:rPr>
          <w:rStyle w:val="a5"/>
          <w:rFonts w:ascii="仿宋" w:eastAsia="仿宋" w:hAnsi="仿宋" w:cs="仿宋" w:hint="eastAsia"/>
          <w:b w:val="0"/>
          <w:bCs/>
          <w:color w:val="000000" w:themeColor="text1"/>
          <w:sz w:val="28"/>
          <w:szCs w:val="28"/>
        </w:rPr>
        <w:t>PP</w:t>
      </w:r>
      <w:r>
        <w:rPr>
          <w:rStyle w:val="a5"/>
          <w:rFonts w:ascii="仿宋" w:eastAsia="仿宋" w:hAnsi="仿宋" w:cs="仿宋" w:hint="eastAsia"/>
          <w:b w:val="0"/>
          <w:bCs/>
          <w:color w:val="000000" w:themeColor="text1"/>
          <w:sz w:val="28"/>
          <w:szCs w:val="28"/>
        </w:rPr>
        <w:t>并允许学信网</w:t>
      </w:r>
      <w:r>
        <w:rPr>
          <w:rStyle w:val="a5"/>
          <w:rFonts w:ascii="仿宋" w:eastAsia="仿宋" w:hAnsi="仿宋" w:cs="仿宋" w:hint="eastAsia"/>
          <w:b w:val="0"/>
          <w:bCs/>
          <w:color w:val="000000" w:themeColor="text1"/>
          <w:sz w:val="28"/>
          <w:szCs w:val="28"/>
        </w:rPr>
        <w:t>APP</w:t>
      </w:r>
      <w:r>
        <w:rPr>
          <w:rStyle w:val="a5"/>
          <w:rFonts w:ascii="仿宋" w:eastAsia="仿宋" w:hAnsi="仿宋" w:cs="仿宋" w:hint="eastAsia"/>
          <w:b w:val="0"/>
          <w:bCs/>
          <w:color w:val="000000" w:themeColor="text1"/>
          <w:sz w:val="28"/>
          <w:szCs w:val="28"/>
        </w:rPr>
        <w:t>使用摄像头、扬声器、存储空间、网络等权限。同时建议安装最新版</w:t>
      </w:r>
      <w:r>
        <w:rPr>
          <w:rStyle w:val="a5"/>
          <w:rFonts w:ascii="仿宋" w:eastAsia="仿宋" w:hAnsi="仿宋" w:cs="仿宋" w:hint="eastAsia"/>
          <w:b w:val="0"/>
          <w:bCs/>
          <w:color w:val="000000" w:themeColor="text1"/>
          <w:sz w:val="28"/>
          <w:szCs w:val="28"/>
        </w:rPr>
        <w:t>Chrome</w:t>
      </w:r>
      <w:r>
        <w:rPr>
          <w:rStyle w:val="a5"/>
          <w:rFonts w:ascii="仿宋" w:eastAsia="仿宋" w:hAnsi="仿宋" w:cs="仿宋" w:hint="eastAsia"/>
          <w:b w:val="0"/>
          <w:bCs/>
          <w:color w:val="000000" w:themeColor="text1"/>
          <w:sz w:val="28"/>
          <w:szCs w:val="28"/>
        </w:rPr>
        <w:t>浏览器。</w:t>
      </w:r>
    </w:p>
    <w:p w:rsidR="00050AF9" w:rsidRDefault="001818AB">
      <w:pPr>
        <w:spacing w:line="360" w:lineRule="auto"/>
        <w:ind w:firstLineChars="200" w:firstLine="560"/>
        <w:rPr>
          <w:rStyle w:val="a5"/>
          <w:rFonts w:ascii="仿宋" w:eastAsia="仿宋" w:hAnsi="仿宋" w:cs="仿宋"/>
          <w:b w:val="0"/>
          <w:bCs/>
          <w:color w:val="000000" w:themeColor="text1"/>
          <w:sz w:val="28"/>
          <w:szCs w:val="28"/>
        </w:rPr>
      </w:pPr>
      <w:r>
        <w:rPr>
          <w:rStyle w:val="a5"/>
          <w:rFonts w:ascii="仿宋" w:eastAsia="仿宋" w:hAnsi="仿宋" w:cs="仿宋" w:hint="eastAsia"/>
          <w:b w:val="0"/>
          <w:bCs/>
          <w:color w:val="000000" w:themeColor="text1"/>
          <w:sz w:val="28"/>
          <w:szCs w:val="28"/>
        </w:rPr>
        <w:t>（二）实人验证</w:t>
      </w:r>
    </w:p>
    <w:p w:rsidR="00050AF9" w:rsidRDefault="001818AB">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考生首次登录系统，或每次进入考场之前均需进行实人验证</w:t>
      </w:r>
      <w:r>
        <w:rPr>
          <w:rFonts w:ascii="仿宋" w:eastAsia="仿宋" w:hAnsi="仿宋" w:cs="仿宋" w:hint="eastAsia"/>
          <w:sz w:val="28"/>
          <w:szCs w:val="28"/>
        </w:rPr>
        <w:t>，</w:t>
      </w:r>
      <w:r>
        <w:rPr>
          <w:rFonts w:ascii="仿宋" w:eastAsia="仿宋" w:hAnsi="仿宋" w:cs="仿宋" w:hint="eastAsia"/>
          <w:sz w:val="28"/>
          <w:szCs w:val="28"/>
        </w:rPr>
        <w:t>目前系统仅提供学信网</w:t>
      </w:r>
      <w:r>
        <w:rPr>
          <w:rFonts w:ascii="仿宋" w:eastAsia="仿宋" w:hAnsi="仿宋" w:cs="仿宋" w:hint="eastAsia"/>
          <w:sz w:val="28"/>
          <w:szCs w:val="28"/>
        </w:rPr>
        <w:t>App</w:t>
      </w:r>
      <w:r>
        <w:rPr>
          <w:rFonts w:ascii="仿宋" w:eastAsia="仿宋" w:hAnsi="仿宋" w:cs="仿宋" w:hint="eastAsia"/>
          <w:sz w:val="28"/>
          <w:szCs w:val="28"/>
        </w:rPr>
        <w:t>一种方式进行实人验证。</w:t>
      </w:r>
    </w:p>
    <w:p w:rsidR="00050AF9" w:rsidRDefault="001818AB">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若考生</w:t>
      </w:r>
      <w:r>
        <w:rPr>
          <w:rFonts w:ascii="仿宋" w:eastAsia="仿宋" w:hAnsi="仿宋" w:cs="仿宋" w:hint="eastAsia"/>
          <w:sz w:val="28"/>
          <w:szCs w:val="28"/>
        </w:rPr>
        <w:t>第一机位是电脑</w:t>
      </w:r>
      <w:r>
        <w:rPr>
          <w:rFonts w:ascii="仿宋" w:eastAsia="仿宋" w:hAnsi="仿宋" w:cs="仿宋" w:hint="eastAsia"/>
          <w:sz w:val="28"/>
          <w:szCs w:val="28"/>
        </w:rPr>
        <w:t>从电脑端登录系统，则选择“学信网</w:t>
      </w:r>
      <w:r>
        <w:rPr>
          <w:rFonts w:ascii="仿宋" w:eastAsia="仿宋" w:hAnsi="仿宋" w:cs="仿宋" w:hint="eastAsia"/>
          <w:sz w:val="28"/>
          <w:szCs w:val="28"/>
        </w:rPr>
        <w:t>App</w:t>
      </w:r>
      <w:r>
        <w:rPr>
          <w:rFonts w:ascii="仿宋" w:eastAsia="仿宋" w:hAnsi="仿宋" w:cs="仿宋" w:hint="eastAsia"/>
          <w:sz w:val="28"/>
          <w:szCs w:val="28"/>
        </w:rPr>
        <w:t>”方式后，电脑页面会显示实人验证二维码。考生使用</w:t>
      </w:r>
      <w:r>
        <w:rPr>
          <w:rFonts w:ascii="仿宋" w:eastAsia="仿宋" w:hAnsi="仿宋" w:cs="仿宋" w:hint="eastAsia"/>
          <w:sz w:val="28"/>
          <w:szCs w:val="28"/>
        </w:rPr>
        <w:t>手机</w:t>
      </w:r>
      <w:r>
        <w:rPr>
          <w:rFonts w:ascii="仿宋" w:eastAsia="仿宋" w:hAnsi="仿宋" w:cs="仿宋" w:hint="eastAsia"/>
          <w:sz w:val="28"/>
          <w:szCs w:val="28"/>
        </w:rPr>
        <w:t>上的学信网</w:t>
      </w:r>
      <w:r>
        <w:rPr>
          <w:rFonts w:ascii="仿宋" w:eastAsia="仿宋" w:hAnsi="仿宋" w:cs="仿宋" w:hint="eastAsia"/>
          <w:sz w:val="28"/>
          <w:szCs w:val="28"/>
        </w:rPr>
        <w:t>App</w:t>
      </w:r>
      <w:r>
        <w:rPr>
          <w:rFonts w:ascii="仿宋" w:eastAsia="仿宋" w:hAnsi="仿宋" w:cs="仿宋" w:hint="eastAsia"/>
          <w:sz w:val="28"/>
          <w:szCs w:val="28"/>
        </w:rPr>
        <w:t>右上角的扫一扫功能，扫描电脑页面上的二维码，实人验证通过时，电脑页面显示“实人验证成功”，方可进行后续操作。</w:t>
      </w:r>
    </w:p>
    <w:p w:rsidR="00050AF9" w:rsidRDefault="001818AB">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hint="eastAsia"/>
          <w:sz w:val="28"/>
          <w:szCs w:val="28"/>
        </w:rPr>
        <w:t>若考生第一机位是手机</w:t>
      </w:r>
      <w:r>
        <w:rPr>
          <w:rFonts w:ascii="仿宋" w:eastAsia="仿宋" w:hAnsi="仿宋" w:cs="仿宋" w:hint="eastAsia"/>
          <w:sz w:val="28"/>
          <w:szCs w:val="28"/>
        </w:rPr>
        <w:t>从</w:t>
      </w:r>
      <w:r>
        <w:rPr>
          <w:rFonts w:ascii="仿宋" w:eastAsia="仿宋" w:hAnsi="仿宋" w:cs="仿宋" w:hint="eastAsia"/>
          <w:sz w:val="28"/>
          <w:szCs w:val="28"/>
        </w:rPr>
        <w:t>手机端</w:t>
      </w:r>
      <w:r>
        <w:rPr>
          <w:rFonts w:ascii="仿宋" w:eastAsia="仿宋" w:hAnsi="仿宋" w:cs="仿宋" w:hint="eastAsia"/>
          <w:sz w:val="28"/>
          <w:szCs w:val="28"/>
        </w:rPr>
        <w:t>登录系统，则选择</w:t>
      </w:r>
      <w:r>
        <w:rPr>
          <w:rFonts w:ascii="仿宋" w:eastAsia="仿宋" w:hAnsi="仿宋" w:cs="仿宋" w:hint="eastAsia"/>
          <w:sz w:val="28"/>
          <w:szCs w:val="28"/>
        </w:rPr>
        <w:t>“学信网</w:t>
      </w:r>
      <w:r>
        <w:rPr>
          <w:rFonts w:ascii="仿宋" w:eastAsia="仿宋" w:hAnsi="仿宋" w:cs="仿宋" w:hint="eastAsia"/>
          <w:sz w:val="28"/>
          <w:szCs w:val="28"/>
        </w:rPr>
        <w:t>App</w:t>
      </w:r>
      <w:r>
        <w:rPr>
          <w:rFonts w:ascii="仿宋" w:eastAsia="仿宋" w:hAnsi="仿宋" w:cs="仿宋" w:hint="eastAsia"/>
          <w:sz w:val="28"/>
          <w:szCs w:val="28"/>
        </w:rPr>
        <w:t>”方式后，在</w:t>
      </w:r>
      <w:r>
        <w:rPr>
          <w:rFonts w:ascii="仿宋" w:eastAsia="仿宋" w:hAnsi="仿宋" w:cs="仿宋" w:hint="eastAsia"/>
          <w:sz w:val="28"/>
          <w:szCs w:val="28"/>
        </w:rPr>
        <w:t>手机</w:t>
      </w:r>
      <w:r>
        <w:rPr>
          <w:rFonts w:ascii="仿宋" w:eastAsia="仿宋" w:hAnsi="仿宋" w:cs="仿宋" w:hint="eastAsia"/>
          <w:sz w:val="28"/>
          <w:szCs w:val="28"/>
        </w:rPr>
        <w:t>页面点击开始</w:t>
      </w:r>
      <w:r>
        <w:rPr>
          <w:rFonts w:ascii="仿宋" w:eastAsia="仿宋" w:hAnsi="仿宋" w:cs="仿宋" w:hint="eastAsia"/>
          <w:sz w:val="28"/>
          <w:szCs w:val="28"/>
        </w:rPr>
        <w:t>“</w:t>
      </w:r>
      <w:r>
        <w:rPr>
          <w:rFonts w:ascii="仿宋" w:eastAsia="仿宋" w:hAnsi="仿宋" w:cs="仿宋" w:hint="eastAsia"/>
          <w:sz w:val="28"/>
          <w:szCs w:val="28"/>
        </w:rPr>
        <w:t>开始</w:t>
      </w:r>
      <w:r>
        <w:rPr>
          <w:rFonts w:ascii="仿宋" w:eastAsia="仿宋" w:hAnsi="仿宋" w:cs="仿宋" w:hint="eastAsia"/>
          <w:sz w:val="28"/>
          <w:szCs w:val="28"/>
        </w:rPr>
        <w:t>”</w:t>
      </w:r>
      <w:r>
        <w:rPr>
          <w:rFonts w:ascii="仿宋" w:eastAsia="仿宋" w:hAnsi="仿宋" w:cs="仿宋" w:hint="eastAsia"/>
          <w:sz w:val="28"/>
          <w:szCs w:val="28"/>
        </w:rPr>
        <w:t>，按照提示进行</w:t>
      </w:r>
      <w:r>
        <w:rPr>
          <w:rFonts w:ascii="仿宋" w:eastAsia="仿宋" w:hAnsi="仿宋" w:cs="仿宋" w:hint="eastAsia"/>
          <w:sz w:val="28"/>
          <w:szCs w:val="28"/>
        </w:rPr>
        <w:t>人脸识别</w:t>
      </w:r>
      <w:r>
        <w:rPr>
          <w:rFonts w:ascii="仿宋" w:eastAsia="仿宋" w:hAnsi="仿宋" w:cs="仿宋" w:hint="eastAsia"/>
          <w:sz w:val="28"/>
          <w:szCs w:val="28"/>
        </w:rPr>
        <w:t>验证操作，完成后点击“返回首页”进行后续操作。</w:t>
      </w:r>
    </w:p>
    <w:p w:rsidR="00050AF9" w:rsidRDefault="001818AB">
      <w:pPr>
        <w:spacing w:line="360" w:lineRule="auto"/>
        <w:ind w:firstLineChars="200" w:firstLine="560"/>
        <w:rPr>
          <w:rStyle w:val="a5"/>
          <w:rFonts w:ascii="仿宋" w:eastAsia="仿宋" w:hAnsi="仿宋" w:cs="仿宋"/>
          <w:bCs/>
          <w:color w:val="000000" w:themeColor="text1"/>
          <w:sz w:val="28"/>
          <w:szCs w:val="28"/>
        </w:rPr>
      </w:pPr>
      <w:r>
        <w:rPr>
          <w:rFonts w:ascii="仿宋" w:eastAsia="仿宋" w:hAnsi="仿宋" w:cs="仿宋" w:hint="eastAsia"/>
          <w:sz w:val="28"/>
          <w:szCs w:val="28"/>
        </w:rPr>
        <w:t>验证不通过时，可返回重试。</w:t>
      </w:r>
      <w:r>
        <w:rPr>
          <w:rFonts w:ascii="仿宋" w:eastAsia="仿宋" w:hAnsi="仿宋" w:cs="仿宋" w:hint="eastAsia"/>
          <w:b/>
          <w:bCs/>
          <w:sz w:val="28"/>
          <w:szCs w:val="28"/>
        </w:rPr>
        <w:t>若实人验证不通过次数超过</w:t>
      </w:r>
      <w:r>
        <w:rPr>
          <w:rFonts w:ascii="仿宋" w:eastAsia="仿宋" w:hAnsi="仿宋" w:cs="仿宋" w:hint="eastAsia"/>
          <w:b/>
          <w:bCs/>
          <w:sz w:val="28"/>
          <w:szCs w:val="28"/>
        </w:rPr>
        <w:t>5</w:t>
      </w:r>
      <w:r>
        <w:rPr>
          <w:rFonts w:ascii="仿宋" w:eastAsia="仿宋" w:hAnsi="仿宋" w:cs="仿宋" w:hint="eastAsia"/>
          <w:b/>
          <w:bCs/>
          <w:sz w:val="28"/>
          <w:szCs w:val="28"/>
        </w:rPr>
        <w:t>次，则需要进入人工身份认证流程</w:t>
      </w:r>
      <w:r>
        <w:rPr>
          <w:rFonts w:ascii="仿宋" w:eastAsia="仿宋" w:hAnsi="仿宋" w:cs="仿宋" w:hint="eastAsia"/>
          <w:b/>
          <w:bCs/>
          <w:sz w:val="28"/>
          <w:szCs w:val="28"/>
        </w:rPr>
        <w:t>，</w:t>
      </w:r>
      <w:r>
        <w:rPr>
          <w:rStyle w:val="a5"/>
          <w:rFonts w:ascii="仿宋" w:eastAsia="仿宋" w:hAnsi="仿宋" w:cs="仿宋" w:hint="eastAsia"/>
          <w:bCs/>
          <w:color w:val="000000" w:themeColor="text1"/>
          <w:sz w:val="28"/>
          <w:szCs w:val="28"/>
        </w:rPr>
        <w:t>请考生及时联系报考学院。</w:t>
      </w:r>
    </w:p>
    <w:p w:rsidR="00050AF9" w:rsidRDefault="001818AB">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（三）查阅系统须知及考试信息</w:t>
      </w:r>
    </w:p>
    <w:p w:rsidR="00050AF9" w:rsidRDefault="001818AB">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实人验证通过后请认真仔细阅读系统须知。阅读完成后点击“下一步”可选择考生所报考的学校及考试信息。选择本次要参加的考试</w:t>
      </w:r>
      <w:r>
        <w:rPr>
          <w:rFonts w:ascii="仿宋" w:eastAsia="仿宋" w:hAnsi="仿宋" w:cs="仿宋" w:hint="eastAsia"/>
          <w:color w:val="000000" w:themeColor="text1"/>
          <w:sz w:val="28"/>
          <w:szCs w:val="28"/>
          <w:shd w:val="clear" w:color="auto" w:fill="FFFFFF"/>
        </w:rPr>
        <w:lastRenderedPageBreak/>
        <w:t>后，进入准考信息确认界面，考生应仔细核对个人信息，确认无误后点击“确认无误”按钮进入承诺书阅读界面。</w:t>
      </w:r>
    </w:p>
    <w:p w:rsidR="00050AF9" w:rsidRDefault="001818AB">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（四）复试诚信承诺书</w:t>
      </w:r>
    </w:p>
    <w:p w:rsidR="00050AF9" w:rsidRDefault="001818AB">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在确认完个人信息后考生</w:t>
      </w:r>
      <w:r>
        <w:rPr>
          <w:rFonts w:ascii="仿宋" w:eastAsia="仿宋" w:hAnsi="仿宋" w:cs="仿宋" w:hint="eastAsia"/>
          <w:color w:val="000000" w:themeColor="text1"/>
          <w:sz w:val="28"/>
          <w:szCs w:val="28"/>
          <w:shd w:val="clear" w:color="auto" w:fill="FFFFFF"/>
        </w:rPr>
        <w:t>须</w:t>
      </w:r>
      <w:r>
        <w:rPr>
          <w:rFonts w:ascii="仿宋" w:eastAsia="仿宋" w:hAnsi="仿宋" w:cs="仿宋" w:hint="eastAsia"/>
          <w:color w:val="000000" w:themeColor="text1"/>
          <w:sz w:val="28"/>
          <w:szCs w:val="28"/>
          <w:shd w:val="clear" w:color="auto" w:fill="FFFFFF"/>
        </w:rPr>
        <w:t>认真阅读系统中弹出的《贵州大学</w:t>
      </w:r>
      <w:r>
        <w:rPr>
          <w:rFonts w:ascii="仿宋" w:eastAsia="仿宋" w:hAnsi="仿宋" w:cs="仿宋" w:hint="eastAsia"/>
          <w:color w:val="000000" w:themeColor="text1"/>
          <w:sz w:val="28"/>
          <w:szCs w:val="28"/>
          <w:shd w:val="clear" w:color="auto" w:fill="FFFFFF"/>
        </w:rPr>
        <w:t>2022</w:t>
      </w:r>
      <w:r>
        <w:rPr>
          <w:rFonts w:ascii="仿宋" w:eastAsia="仿宋" w:hAnsi="仿宋" w:cs="仿宋" w:hint="eastAsia"/>
          <w:color w:val="000000" w:themeColor="text1"/>
          <w:sz w:val="28"/>
          <w:szCs w:val="28"/>
          <w:shd w:val="clear" w:color="auto" w:fill="FFFFFF"/>
        </w:rPr>
        <w:t>年网络远程复试考生诚信承诺书》，并点击“同意”按钮。</w:t>
      </w:r>
    </w:p>
    <w:p w:rsidR="00050AF9" w:rsidRDefault="001818AB">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（五）缴纳复试费用</w:t>
      </w:r>
    </w:p>
    <w:p w:rsidR="00050AF9" w:rsidRDefault="001818AB">
      <w:pPr>
        <w:spacing w:line="360" w:lineRule="auto"/>
        <w:ind w:firstLineChars="200" w:firstLine="560"/>
        <w:rPr>
          <w:rFonts w:ascii="仿宋" w:eastAsia="仿宋" w:hAnsi="仿宋" w:cs="仿宋"/>
          <w:b/>
          <w:bCs/>
          <w:color w:val="000000" w:themeColor="text1"/>
          <w:sz w:val="28"/>
          <w:szCs w:val="28"/>
          <w:shd w:val="clear" w:color="auto" w:fill="FFFFFF"/>
        </w:rPr>
      </w:pPr>
      <w:r>
        <w:rPr>
          <w:rStyle w:val="a5"/>
          <w:rFonts w:ascii="仿宋" w:eastAsia="仿宋" w:hAnsi="仿宋" w:cs="仿宋" w:hint="eastAsia"/>
          <w:b w:val="0"/>
          <w:bCs/>
          <w:color w:val="000000" w:themeColor="text1"/>
          <w:sz w:val="28"/>
          <w:szCs w:val="28"/>
        </w:rPr>
        <w:t>点击确认</w:t>
      </w:r>
      <w:r>
        <w:rPr>
          <w:rStyle w:val="a5"/>
          <w:rFonts w:ascii="仿宋" w:eastAsia="仿宋" w:hAnsi="仿宋" w:cs="仿宋"/>
          <w:b w:val="0"/>
          <w:bCs/>
          <w:color w:val="000000" w:themeColor="text1"/>
          <w:sz w:val="28"/>
          <w:szCs w:val="28"/>
        </w:rPr>
        <w:t>承诺</w:t>
      </w:r>
      <w:r>
        <w:rPr>
          <w:rStyle w:val="a5"/>
          <w:rFonts w:ascii="仿宋" w:eastAsia="仿宋" w:hAnsi="仿宋" w:cs="仿宋" w:hint="eastAsia"/>
          <w:b w:val="0"/>
          <w:bCs/>
          <w:color w:val="000000" w:themeColor="text1"/>
          <w:sz w:val="28"/>
          <w:szCs w:val="28"/>
        </w:rPr>
        <w:t>诚信应试后</w:t>
      </w:r>
      <w:r>
        <w:rPr>
          <w:rStyle w:val="a5"/>
          <w:rFonts w:ascii="仿宋" w:eastAsia="仿宋" w:hAnsi="仿宋" w:cs="仿宋"/>
          <w:b w:val="0"/>
          <w:bCs/>
          <w:color w:val="000000" w:themeColor="text1"/>
          <w:sz w:val="28"/>
          <w:szCs w:val="28"/>
        </w:rPr>
        <w:t>，进入</w:t>
      </w:r>
      <w:r>
        <w:rPr>
          <w:rStyle w:val="a5"/>
          <w:rFonts w:ascii="仿宋" w:eastAsia="仿宋" w:hAnsi="仿宋" w:cs="仿宋" w:hint="eastAsia"/>
          <w:b w:val="0"/>
          <w:bCs/>
          <w:color w:val="000000" w:themeColor="text1"/>
          <w:sz w:val="28"/>
          <w:szCs w:val="28"/>
        </w:rPr>
        <w:t>缴费</w:t>
      </w:r>
      <w:r>
        <w:rPr>
          <w:rStyle w:val="a5"/>
          <w:rFonts w:ascii="仿宋" w:eastAsia="仿宋" w:hAnsi="仿宋" w:cs="仿宋"/>
          <w:b w:val="0"/>
          <w:bCs/>
          <w:color w:val="000000" w:themeColor="text1"/>
          <w:sz w:val="28"/>
          <w:szCs w:val="28"/>
        </w:rPr>
        <w:t>界面。考生可在此页面</w:t>
      </w:r>
      <w:r>
        <w:rPr>
          <w:rStyle w:val="a5"/>
          <w:rFonts w:ascii="仿宋" w:eastAsia="仿宋" w:hAnsi="仿宋" w:cs="仿宋" w:hint="eastAsia"/>
          <w:b w:val="0"/>
          <w:bCs/>
          <w:color w:val="000000" w:themeColor="text1"/>
          <w:sz w:val="28"/>
          <w:szCs w:val="28"/>
        </w:rPr>
        <w:t>进行复试缴费</w:t>
      </w:r>
      <w:r>
        <w:rPr>
          <w:rStyle w:val="a5"/>
          <w:rFonts w:ascii="仿宋" w:eastAsia="仿宋" w:hAnsi="仿宋" w:cs="仿宋"/>
          <w:b w:val="0"/>
          <w:bCs/>
          <w:color w:val="000000" w:themeColor="text1"/>
          <w:sz w:val="28"/>
          <w:szCs w:val="28"/>
        </w:rPr>
        <w:t>。</w:t>
      </w:r>
      <w:r>
        <w:rPr>
          <w:rFonts w:ascii="仿宋" w:eastAsia="仿宋" w:hAnsi="仿宋" w:cs="仿宋" w:hint="eastAsia"/>
          <w:color w:val="000000" w:themeColor="text1"/>
          <w:sz w:val="28"/>
          <w:szCs w:val="28"/>
          <w:shd w:val="clear" w:color="auto" w:fill="FFFFFF"/>
        </w:rPr>
        <w:t>复试费</w:t>
      </w:r>
      <w:r>
        <w:rPr>
          <w:rFonts w:ascii="仿宋" w:eastAsia="仿宋" w:hAnsi="仿宋" w:cs="仿宋" w:hint="eastAsia"/>
          <w:color w:val="000000" w:themeColor="text1"/>
          <w:sz w:val="28"/>
          <w:szCs w:val="28"/>
          <w:shd w:val="clear" w:color="auto" w:fill="FFFFFF"/>
        </w:rPr>
        <w:t>100</w:t>
      </w:r>
      <w:r>
        <w:rPr>
          <w:rFonts w:ascii="仿宋" w:eastAsia="仿宋" w:hAnsi="仿宋" w:cs="仿宋" w:hint="eastAsia"/>
          <w:color w:val="000000" w:themeColor="text1"/>
          <w:sz w:val="28"/>
          <w:szCs w:val="28"/>
          <w:shd w:val="clear" w:color="auto" w:fill="FFFFFF"/>
        </w:rPr>
        <w:t>元</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人，</w:t>
      </w:r>
      <w:r>
        <w:rPr>
          <w:rFonts w:ascii="仿宋" w:eastAsia="仿宋" w:hAnsi="仿宋" w:cs="仿宋" w:hint="eastAsia"/>
          <w:b/>
          <w:bCs/>
          <w:color w:val="000000" w:themeColor="text1"/>
          <w:sz w:val="28"/>
          <w:szCs w:val="28"/>
          <w:shd w:val="clear" w:color="auto" w:fill="FFFFFF"/>
        </w:rPr>
        <w:t>缴费后因各种原因未参加复试者，已支付的复试费不予退回。</w:t>
      </w:r>
    </w:p>
    <w:p w:rsidR="00050AF9" w:rsidRDefault="001818AB">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（六）考场列表</w:t>
      </w:r>
    </w:p>
    <w:p w:rsidR="00050AF9" w:rsidRDefault="001818AB">
      <w:pPr>
        <w:spacing w:line="360" w:lineRule="auto"/>
        <w:ind w:firstLineChars="200" w:firstLine="560"/>
        <w:rPr>
          <w:rFonts w:ascii="仿宋" w:eastAsia="仿宋" w:hAnsi="仿宋" w:cs="仿宋"/>
          <w:sz w:val="28"/>
          <w:szCs w:val="28"/>
        </w:rPr>
      </w:pPr>
      <w:r>
        <w:rPr>
          <w:rFonts w:ascii="仿宋" w:eastAsia="仿宋" w:hAnsi="仿宋" w:cs="仿宋" w:hint="eastAsia"/>
          <w:color w:val="000000" w:themeColor="text1"/>
          <w:sz w:val="28"/>
          <w:szCs w:val="28"/>
          <w:shd w:val="clear" w:color="auto" w:fill="FFFFFF"/>
        </w:rPr>
        <w:t>缴费后可以</w:t>
      </w:r>
      <w:r>
        <w:rPr>
          <w:rFonts w:ascii="仿宋" w:eastAsia="仿宋" w:hAnsi="仿宋" w:cs="仿宋" w:hint="eastAsia"/>
          <w:color w:val="000000" w:themeColor="text1"/>
          <w:sz w:val="28"/>
          <w:szCs w:val="28"/>
          <w:shd w:val="clear" w:color="auto" w:fill="FFFFFF"/>
        </w:rPr>
        <w:t>进入考场</w:t>
      </w:r>
      <w:r>
        <w:rPr>
          <w:rFonts w:ascii="仿宋" w:eastAsia="仿宋" w:hAnsi="仿宋" w:cs="仿宋" w:hint="eastAsia"/>
          <w:color w:val="000000" w:themeColor="text1"/>
          <w:sz w:val="28"/>
          <w:szCs w:val="28"/>
          <w:shd w:val="clear" w:color="auto" w:fill="FFFFFF"/>
        </w:rPr>
        <w:t>列表</w:t>
      </w:r>
      <w:r>
        <w:rPr>
          <w:rFonts w:ascii="仿宋" w:eastAsia="仿宋" w:hAnsi="仿宋" w:cs="仿宋" w:hint="eastAsia"/>
          <w:color w:val="000000" w:themeColor="text1"/>
          <w:sz w:val="28"/>
          <w:szCs w:val="28"/>
          <w:shd w:val="clear" w:color="auto" w:fill="FFFFFF"/>
        </w:rPr>
        <w:t>界面。考生可以查看面试时间要求、</w:t>
      </w:r>
      <w:r>
        <w:rPr>
          <w:rFonts w:ascii="仿宋" w:eastAsia="仿宋" w:hAnsi="仿宋" w:cs="仿宋" w:hint="eastAsia"/>
          <w:color w:val="000000" w:themeColor="text1"/>
          <w:sz w:val="28"/>
          <w:szCs w:val="28"/>
          <w:shd w:val="clear" w:color="auto" w:fill="FFFFFF"/>
        </w:rPr>
        <w:t>考场信息</w:t>
      </w:r>
      <w:r>
        <w:rPr>
          <w:rFonts w:ascii="仿宋" w:eastAsia="仿宋" w:hAnsi="仿宋" w:cs="仿宋" w:hint="eastAsia"/>
          <w:color w:val="000000" w:themeColor="text1"/>
          <w:sz w:val="28"/>
          <w:szCs w:val="28"/>
          <w:shd w:val="clear" w:color="auto" w:fill="FFFFFF"/>
        </w:rPr>
        <w:t>等。</w:t>
      </w:r>
      <w:r>
        <w:rPr>
          <w:rFonts w:ascii="仿宋" w:eastAsia="仿宋" w:hAnsi="仿宋" w:cs="仿宋" w:hint="eastAsia"/>
          <w:sz w:val="28"/>
          <w:szCs w:val="28"/>
        </w:rPr>
        <w:t>考生在面试前须再次实人验证</w:t>
      </w:r>
      <w:r>
        <w:rPr>
          <w:rFonts w:ascii="仿宋" w:eastAsia="仿宋" w:hAnsi="仿宋" w:cs="仿宋" w:hint="eastAsia"/>
          <w:sz w:val="28"/>
          <w:szCs w:val="28"/>
        </w:rPr>
        <w:t>，</w:t>
      </w:r>
      <w:r>
        <w:rPr>
          <w:rFonts w:ascii="仿宋" w:eastAsia="仿宋" w:hAnsi="仿宋" w:cs="仿宋" w:hint="eastAsia"/>
          <w:sz w:val="28"/>
          <w:szCs w:val="28"/>
        </w:rPr>
        <w:t>点击面试名称进入实人验证界面</w:t>
      </w:r>
      <w:r>
        <w:rPr>
          <w:rFonts w:ascii="仿宋" w:eastAsia="仿宋" w:hAnsi="仿宋" w:cs="仿宋" w:hint="eastAsia"/>
          <w:sz w:val="28"/>
          <w:szCs w:val="28"/>
        </w:rPr>
        <w:t>，实人验证操作见</w:t>
      </w:r>
      <w:r>
        <w:rPr>
          <w:rFonts w:ascii="仿宋" w:eastAsia="仿宋" w:hAnsi="仿宋" w:cs="仿宋" w:hint="eastAsia"/>
          <w:sz w:val="28"/>
          <w:szCs w:val="28"/>
        </w:rPr>
        <w:t>第（二）点说明。</w:t>
      </w:r>
    </w:p>
    <w:p w:rsidR="00050AF9" w:rsidRDefault="001818AB">
      <w:pPr>
        <w:spacing w:line="360" w:lineRule="auto"/>
        <w:ind w:firstLineChars="200" w:firstLine="560"/>
        <w:rPr>
          <w:rFonts w:ascii="仿宋" w:eastAsia="仿宋" w:hAnsi="仿宋" w:cs="仿宋"/>
          <w:sz w:val="28"/>
          <w:szCs w:val="28"/>
        </w:rPr>
      </w:pPr>
      <w:r>
        <w:rPr>
          <w:rFonts w:ascii="仿宋" w:eastAsia="仿宋" w:hAnsi="仿宋" w:cs="仿宋" w:hint="eastAsia"/>
          <w:color w:val="000000" w:themeColor="text1"/>
          <w:sz w:val="28"/>
          <w:szCs w:val="28"/>
          <w:shd w:val="clear" w:color="auto" w:fill="FFFFFF"/>
        </w:rPr>
        <w:t>（七）候考</w:t>
      </w:r>
    </w:p>
    <w:p w:rsidR="00050AF9" w:rsidRDefault="001818AB">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实人验证通过后，考生进入考场候考页面</w:t>
      </w:r>
      <w:r>
        <w:rPr>
          <w:rFonts w:ascii="仿宋" w:eastAsia="仿宋" w:hAnsi="仿宋" w:cs="仿宋" w:hint="eastAsia"/>
          <w:sz w:val="28"/>
          <w:szCs w:val="28"/>
        </w:rPr>
        <w:t>。</w:t>
      </w:r>
      <w:r>
        <w:rPr>
          <w:rFonts w:ascii="仿宋" w:eastAsia="仿宋" w:hAnsi="仿宋" w:cs="仿宋" w:hint="eastAsia"/>
          <w:sz w:val="28"/>
          <w:szCs w:val="28"/>
        </w:rPr>
        <w:t>考生可以查看考试开始时间、考试顺序、考官发送的群消息和私信等。</w:t>
      </w:r>
    </w:p>
    <w:p w:rsidR="00050AF9" w:rsidRDefault="001818AB">
      <w:pPr>
        <w:spacing w:line="360" w:lineRule="auto"/>
        <w:ind w:firstLineChars="200" w:firstLine="560"/>
        <w:rPr>
          <w:rFonts w:ascii="仿宋" w:eastAsia="仿宋" w:hAnsi="仿宋" w:cs="仿宋"/>
          <w:sz w:val="28"/>
          <w:szCs w:val="28"/>
        </w:rPr>
      </w:pPr>
      <w:r>
        <w:rPr>
          <w:rFonts w:ascii="仿宋" w:eastAsia="仿宋" w:hAnsi="仿宋" w:cs="仿宋" w:hint="eastAsia"/>
          <w:color w:val="000000" w:themeColor="text1"/>
          <w:sz w:val="28"/>
          <w:szCs w:val="28"/>
          <w:shd w:val="clear" w:color="auto" w:fill="FFFFFF"/>
        </w:rPr>
        <w:t>1.</w:t>
      </w:r>
      <w:r>
        <w:rPr>
          <w:rFonts w:ascii="仿宋" w:eastAsia="仿宋" w:hAnsi="仿宋" w:cs="仿宋" w:hint="eastAsia"/>
          <w:color w:val="000000" w:themeColor="text1"/>
          <w:sz w:val="28"/>
          <w:szCs w:val="28"/>
          <w:shd w:val="clear" w:color="auto" w:fill="FFFFFF"/>
        </w:rPr>
        <w:t>设备调试。若考生第一机位选择电脑（移动端不支持设备调试），在候考页面建议考生进行摄像头调试。点击“音视频调试”按钮进入调试界面。调试界面的图像无异常后，点击“调整完毕</w:t>
      </w:r>
      <w:r>
        <w:rPr>
          <w:rFonts w:ascii="仿宋" w:eastAsia="仿宋" w:hAnsi="仿宋" w:cs="仿宋"/>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，返回考场候考区等待考官发送面试邀请。</w:t>
      </w:r>
    </w:p>
    <w:p w:rsidR="00050AF9" w:rsidRDefault="001818AB">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2.</w:t>
      </w:r>
      <w:r>
        <w:rPr>
          <w:rFonts w:ascii="仿宋" w:eastAsia="仿宋" w:hAnsi="仿宋" w:cs="仿宋" w:hint="eastAsia"/>
          <w:color w:val="000000" w:themeColor="text1"/>
          <w:sz w:val="28"/>
          <w:szCs w:val="28"/>
          <w:shd w:val="clear" w:color="auto" w:fill="FFFFFF"/>
        </w:rPr>
        <w:t>在考场候考区，考生可以看到本人姓名及面试序号，其他考生仅显示考生序号。如考场当前无人在考试，则显示“无人考试”；如</w:t>
      </w:r>
      <w:r>
        <w:rPr>
          <w:rFonts w:ascii="仿宋" w:eastAsia="仿宋" w:hAnsi="仿宋" w:cs="仿宋" w:hint="eastAsia"/>
          <w:color w:val="000000" w:themeColor="text1"/>
          <w:sz w:val="28"/>
          <w:szCs w:val="28"/>
          <w:shd w:val="clear" w:color="auto" w:fill="FFFFFF"/>
        </w:rPr>
        <w:lastRenderedPageBreak/>
        <w:t>有考生正在考试，则显示该序号的考生正在考试，同时该考生在考生列表中高亮显示。</w:t>
      </w:r>
      <w:r>
        <w:rPr>
          <w:rFonts w:ascii="仿宋" w:eastAsia="仿宋" w:hAnsi="仿宋" w:cs="仿宋" w:hint="eastAsia"/>
          <w:b/>
          <w:bCs/>
          <w:color w:val="000000" w:themeColor="text1"/>
          <w:sz w:val="28"/>
          <w:szCs w:val="28"/>
          <w:shd w:val="clear" w:color="auto" w:fill="FFFFFF"/>
        </w:rPr>
        <w:t>如果你正在候考，请随时关注考场动态，即将复</w:t>
      </w:r>
      <w:r>
        <w:rPr>
          <w:rFonts w:ascii="仿宋" w:eastAsia="仿宋" w:hAnsi="仿宋" w:cs="仿宋" w:hint="eastAsia"/>
          <w:b/>
          <w:bCs/>
          <w:color w:val="000000" w:themeColor="text1"/>
          <w:sz w:val="28"/>
          <w:szCs w:val="28"/>
          <w:shd w:val="clear" w:color="auto" w:fill="FFFFFF"/>
        </w:rPr>
        <w:t>试的考生可能会收到考官发送的私信通知，提醒考生准备复试。</w:t>
      </w:r>
    </w:p>
    <w:p w:rsidR="00050AF9" w:rsidRDefault="001818AB">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（八）开始复试</w:t>
      </w:r>
    </w:p>
    <w:p w:rsidR="00050AF9" w:rsidRDefault="001818AB">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考生收到复试邀请时，在第一机位页面上点击“接通”按钮即可进入复试，页面出现二机位的二维码后，再用二机位的手机打开并登录学信网</w:t>
      </w:r>
      <w:r>
        <w:rPr>
          <w:rFonts w:ascii="仿宋" w:eastAsia="仿宋" w:hAnsi="仿宋" w:cs="仿宋" w:hint="eastAsia"/>
          <w:color w:val="000000" w:themeColor="text1"/>
          <w:sz w:val="28"/>
          <w:szCs w:val="28"/>
          <w:shd w:val="clear" w:color="auto" w:fill="FFFFFF"/>
        </w:rPr>
        <w:t>App</w:t>
      </w:r>
      <w:r>
        <w:rPr>
          <w:rFonts w:ascii="仿宋" w:eastAsia="仿宋" w:hAnsi="仿宋" w:cs="仿宋" w:hint="eastAsia"/>
          <w:color w:val="000000" w:themeColor="text1"/>
          <w:sz w:val="28"/>
          <w:szCs w:val="28"/>
          <w:shd w:val="clear" w:color="auto" w:fill="FFFFFF"/>
        </w:rPr>
        <w:t>，用学信网</w:t>
      </w:r>
      <w:r>
        <w:rPr>
          <w:rFonts w:ascii="仿宋" w:eastAsia="仿宋" w:hAnsi="仿宋" w:cs="仿宋" w:hint="eastAsia"/>
          <w:color w:val="000000" w:themeColor="text1"/>
          <w:sz w:val="28"/>
          <w:szCs w:val="28"/>
          <w:shd w:val="clear" w:color="auto" w:fill="FFFFFF"/>
        </w:rPr>
        <w:t>App</w:t>
      </w:r>
      <w:r>
        <w:rPr>
          <w:rFonts w:ascii="仿宋" w:eastAsia="仿宋" w:hAnsi="仿宋" w:cs="仿宋" w:hint="eastAsia"/>
          <w:color w:val="000000" w:themeColor="text1"/>
          <w:sz w:val="28"/>
          <w:szCs w:val="28"/>
          <w:shd w:val="clear" w:color="auto" w:fill="FFFFFF"/>
        </w:rPr>
        <w:t>右上角的“扫一扫”功能扫描二维码即可连接第二个机位。</w:t>
      </w:r>
      <w:r>
        <w:rPr>
          <w:rFonts w:ascii="仿宋" w:eastAsia="仿宋" w:hAnsi="仿宋" w:cs="仿宋" w:hint="eastAsia"/>
          <w:b/>
          <w:bCs/>
          <w:color w:val="000000" w:themeColor="text1"/>
          <w:sz w:val="28"/>
          <w:szCs w:val="28"/>
          <w:shd w:val="clear" w:color="auto" w:fill="FFFFFF"/>
        </w:rPr>
        <w:t>考生进行视频面试时，请保持全屏视频面试，除面试组老师要求外，禁止随意切换窗口、离开或缩小视频窗口。</w:t>
      </w:r>
    </w:p>
    <w:p w:rsidR="00050AF9" w:rsidRDefault="001818AB">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（九）复试结束</w:t>
      </w:r>
    </w:p>
    <w:p w:rsidR="00050AF9" w:rsidRDefault="001818AB">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考官结束复试时，考生会收到面试已结束的提示，考生点击“确认”即退出考场，考生不允许再次进入考场，该考生在考生列表中消失。</w:t>
      </w:r>
    </w:p>
    <w:p w:rsidR="00050AF9" w:rsidRDefault="001818AB">
      <w:pPr>
        <w:numPr>
          <w:ilvl w:val="0"/>
          <w:numId w:val="1"/>
        </w:numPr>
        <w:spacing w:line="360" w:lineRule="auto"/>
        <w:ind w:firstLineChars="200" w:firstLine="562"/>
        <w:rPr>
          <w:rFonts w:ascii="仿宋" w:eastAsia="仿宋" w:hAnsi="仿宋" w:cs="仿宋"/>
          <w:b/>
          <w:bCs/>
          <w:color w:val="000000" w:themeColor="text1"/>
          <w:sz w:val="28"/>
          <w:szCs w:val="28"/>
          <w:shd w:val="clear" w:color="auto" w:fill="FFFFFF"/>
        </w:rPr>
      </w:pPr>
      <w:r>
        <w:rPr>
          <w:rFonts w:ascii="仿宋" w:eastAsia="仿宋" w:hAnsi="仿宋" w:cs="仿宋" w:hint="eastAsia"/>
          <w:b/>
          <w:bCs/>
          <w:color w:val="000000" w:themeColor="text1"/>
          <w:sz w:val="28"/>
          <w:szCs w:val="28"/>
          <w:shd w:val="clear" w:color="auto" w:fill="FFFFFF"/>
        </w:rPr>
        <w:t>考场规则</w:t>
      </w:r>
    </w:p>
    <w:p w:rsidR="00050AF9" w:rsidRDefault="001818AB">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一）考生应当自觉服从复试工作人员管理，严格遵从复试工作人员关于网络远程考场入场、离场、打开视频的指令，不得以任何理由妨碍复试工作人员履行职责，不得扰乱网络远程复试考场及其他相关网络远程场所的秩序。</w:t>
      </w:r>
      <w:r>
        <w:rPr>
          <w:rFonts w:ascii="仿宋" w:eastAsia="仿宋" w:hAnsi="仿宋" w:cs="仿宋" w:hint="eastAsia"/>
          <w:color w:val="000000" w:themeColor="text1"/>
          <w:sz w:val="28"/>
          <w:szCs w:val="28"/>
          <w:shd w:val="clear" w:color="auto" w:fill="FFFFFF"/>
        </w:rPr>
        <w:br/>
      </w:r>
      <w:r>
        <w:rPr>
          <w:rFonts w:ascii="仿宋" w:eastAsia="仿宋" w:hAnsi="仿宋" w:cs="仿宋" w:hint="eastAsia"/>
          <w:color w:val="000000" w:themeColor="text1"/>
          <w:sz w:val="28"/>
          <w:szCs w:val="28"/>
          <w:shd w:val="clear" w:color="auto" w:fill="FFFFFF"/>
        </w:rPr>
        <w:t xml:space="preserve">　　</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二</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考生必须凭本人准考证和有效居民身份证参加网络远程复试，并主动配合身份验证核查等。复试期间不允许采用任何方式变声、更改人像。</w:t>
      </w:r>
    </w:p>
    <w:p w:rsidR="00050AF9" w:rsidRDefault="001818AB">
      <w:pPr>
        <w:spacing w:line="360" w:lineRule="auto"/>
        <w:ind w:firstLineChars="200" w:firstLine="562"/>
        <w:rPr>
          <w:rFonts w:ascii="仿宋" w:eastAsia="仿宋" w:hAnsi="仿宋" w:cs="仿宋"/>
          <w:color w:val="000000" w:themeColor="text1"/>
          <w:sz w:val="28"/>
          <w:szCs w:val="28"/>
          <w:shd w:val="clear" w:color="auto" w:fill="FFFFFF"/>
        </w:rPr>
      </w:pPr>
      <w:r>
        <w:rPr>
          <w:rFonts w:ascii="仿宋" w:eastAsia="仿宋" w:hAnsi="仿宋" w:cs="仿宋" w:hint="eastAsia"/>
          <w:b/>
          <w:bCs/>
          <w:color w:val="000000" w:themeColor="text1"/>
          <w:sz w:val="28"/>
          <w:szCs w:val="28"/>
        </w:rPr>
        <w:t>（三）考生无特殊原因未在系统设定的考试时间段内参加考试</w:t>
      </w:r>
      <w:r>
        <w:rPr>
          <w:rFonts w:ascii="仿宋" w:eastAsia="仿宋" w:hAnsi="仿宋" w:cs="仿宋" w:hint="eastAsia"/>
          <w:b/>
          <w:bCs/>
          <w:color w:val="000000" w:themeColor="text1"/>
          <w:sz w:val="28"/>
          <w:szCs w:val="28"/>
        </w:rPr>
        <w:lastRenderedPageBreak/>
        <w:t>的，或复试过程中未经复试小组同意，擅自操作复试终端设备退出复试考场的，均视为放弃复试资格。</w:t>
      </w:r>
      <w:r>
        <w:rPr>
          <w:rFonts w:ascii="仿宋" w:eastAsia="仿宋" w:hAnsi="仿宋" w:cs="仿宋" w:hint="eastAsia"/>
          <w:b/>
          <w:bCs/>
          <w:color w:val="000000" w:themeColor="text1"/>
          <w:sz w:val="28"/>
          <w:szCs w:val="28"/>
        </w:rPr>
        <w:br/>
      </w:r>
      <w:r>
        <w:rPr>
          <w:rFonts w:ascii="仿宋" w:eastAsia="仿宋" w:hAnsi="仿宋" w:cs="仿宋" w:hint="eastAsia"/>
          <w:b/>
          <w:bCs/>
          <w:color w:val="000000" w:themeColor="text1"/>
          <w:sz w:val="28"/>
          <w:szCs w:val="28"/>
        </w:rPr>
        <w:t xml:space="preserve">    </w:t>
      </w:r>
      <w:r>
        <w:rPr>
          <w:rFonts w:ascii="仿宋" w:eastAsia="仿宋" w:hAnsi="仿宋" w:cs="仿宋" w:hint="eastAsia"/>
          <w:color w:val="000000" w:themeColor="text1"/>
          <w:sz w:val="28"/>
          <w:szCs w:val="28"/>
          <w:shd w:val="clear" w:color="auto" w:fill="FFFFFF"/>
        </w:rPr>
        <w:t>（四）</w:t>
      </w:r>
      <w:r>
        <w:rPr>
          <w:rFonts w:ascii="仿宋" w:eastAsia="仿宋" w:hAnsi="仿宋" w:cs="仿宋" w:hint="eastAsia"/>
          <w:color w:val="000000" w:themeColor="text1"/>
          <w:sz w:val="28"/>
          <w:szCs w:val="28"/>
          <w:shd w:val="clear" w:color="auto" w:fill="FFFFFF"/>
        </w:rPr>
        <w:t>整个复试期间，房间内不得有除考生以外的人员，也不允许出现其他声音。不得由他人替考，也不得接受他人或机构以任何方式助考。复试期间视频背景必须是真实环境，不允许使用虚拟背景、更换视频背景。</w:t>
      </w:r>
    </w:p>
    <w:p w:rsidR="00050AF9" w:rsidRDefault="001818AB">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（五）</w:t>
      </w:r>
      <w:r>
        <w:rPr>
          <w:rFonts w:ascii="仿宋" w:eastAsia="仿宋" w:hAnsi="仿宋" w:cs="仿宋" w:hint="eastAsia"/>
          <w:color w:val="000000" w:themeColor="text1"/>
          <w:sz w:val="28"/>
          <w:szCs w:val="28"/>
          <w:shd w:val="clear" w:color="auto" w:fill="FFFFFF"/>
        </w:rPr>
        <w:t>考生音频视频必须全程开启，全程正面朝向摄像头，保证头肩部及双手出现在视频画面正中间</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保证面部清晰可见，头发不可遮挡耳朵，不得</w:t>
      </w:r>
      <w:r>
        <w:rPr>
          <w:rFonts w:ascii="仿宋" w:eastAsia="仿宋" w:hAnsi="仿宋" w:cs="仿宋" w:hint="eastAsia"/>
          <w:color w:val="000000" w:themeColor="text1"/>
          <w:sz w:val="28"/>
          <w:szCs w:val="28"/>
          <w:shd w:val="clear" w:color="auto" w:fill="FFFFFF"/>
        </w:rPr>
        <w:t>佩戴口罩、耳饰、帽子、墨镜等无关物件</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rPr>
        <w:br/>
      </w:r>
      <w:r>
        <w:rPr>
          <w:rFonts w:ascii="仿宋" w:eastAsia="仿宋" w:hAnsi="仿宋" w:cs="仿宋" w:hint="eastAsia"/>
          <w:color w:val="000000" w:themeColor="text1"/>
          <w:sz w:val="28"/>
          <w:szCs w:val="28"/>
        </w:rPr>
        <w:t xml:space="preserve">    </w:t>
      </w:r>
      <w:r>
        <w:rPr>
          <w:rFonts w:ascii="仿宋" w:eastAsia="仿宋" w:hAnsi="仿宋" w:cs="仿宋" w:hint="eastAsia"/>
          <w:color w:val="000000" w:themeColor="text1"/>
          <w:sz w:val="28"/>
          <w:szCs w:val="28"/>
          <w:shd w:val="clear" w:color="auto" w:fill="FFFFFF"/>
        </w:rPr>
        <w:t>（六）</w:t>
      </w:r>
      <w:r>
        <w:rPr>
          <w:rFonts w:ascii="仿宋" w:eastAsia="仿宋" w:hAnsi="仿宋" w:cs="仿宋" w:hint="eastAsia"/>
          <w:color w:val="000000" w:themeColor="text1"/>
          <w:sz w:val="28"/>
          <w:szCs w:val="28"/>
          <w:shd w:val="clear" w:color="auto" w:fill="FFFFFF"/>
        </w:rPr>
        <w:t>复试全程考生应保持注视摄像头，视线不得离开。复试期间不得以任何方式查阅资料。</w:t>
      </w:r>
      <w:r>
        <w:rPr>
          <w:rFonts w:ascii="仿宋" w:eastAsia="仿宋" w:hAnsi="仿宋" w:cs="仿宋" w:hint="eastAsia"/>
          <w:color w:val="000000" w:themeColor="text1"/>
          <w:sz w:val="28"/>
          <w:szCs w:val="28"/>
          <w:shd w:val="clear" w:color="auto" w:fill="FFFFFF"/>
        </w:rPr>
        <w:t>学院</w:t>
      </w:r>
      <w:r>
        <w:rPr>
          <w:rFonts w:ascii="仿宋" w:eastAsia="仿宋" w:hAnsi="仿宋" w:cs="仿宋" w:hint="eastAsia"/>
          <w:color w:val="000000" w:themeColor="text1"/>
          <w:sz w:val="28"/>
          <w:szCs w:val="28"/>
          <w:shd w:val="clear" w:color="auto" w:fill="FFFFFF"/>
        </w:rPr>
        <w:t>有特殊规定者，以</w:t>
      </w:r>
      <w:r>
        <w:rPr>
          <w:rFonts w:ascii="仿宋" w:eastAsia="仿宋" w:hAnsi="仿宋" w:cs="仿宋" w:hint="eastAsia"/>
          <w:color w:val="000000" w:themeColor="text1"/>
          <w:sz w:val="28"/>
          <w:szCs w:val="28"/>
          <w:shd w:val="clear" w:color="auto" w:fill="FFFFFF"/>
        </w:rPr>
        <w:t>学院</w:t>
      </w:r>
      <w:r>
        <w:rPr>
          <w:rFonts w:ascii="仿宋" w:eastAsia="仿宋" w:hAnsi="仿宋" w:cs="仿宋" w:hint="eastAsia"/>
          <w:color w:val="000000" w:themeColor="text1"/>
          <w:sz w:val="28"/>
          <w:szCs w:val="28"/>
          <w:shd w:val="clear" w:color="auto" w:fill="FFFFFF"/>
        </w:rPr>
        <w:t>规定为准。</w:t>
      </w:r>
      <w:r>
        <w:rPr>
          <w:rFonts w:ascii="仿宋" w:eastAsia="仿宋" w:hAnsi="仿宋" w:cs="仿宋" w:hint="eastAsia"/>
          <w:color w:val="000000" w:themeColor="text1"/>
          <w:sz w:val="28"/>
          <w:szCs w:val="28"/>
        </w:rPr>
        <w:br/>
      </w:r>
      <w:r>
        <w:rPr>
          <w:rFonts w:ascii="仿宋" w:eastAsia="仿宋" w:hAnsi="仿宋" w:cs="仿宋" w:hint="eastAsia"/>
          <w:color w:val="000000" w:themeColor="text1"/>
          <w:sz w:val="28"/>
          <w:szCs w:val="28"/>
        </w:rPr>
        <w:t xml:space="preserve">    </w:t>
      </w:r>
      <w:r>
        <w:rPr>
          <w:rFonts w:ascii="仿宋" w:eastAsia="仿宋" w:hAnsi="仿宋" w:cs="仿宋" w:hint="eastAsia"/>
          <w:color w:val="000000" w:themeColor="text1"/>
          <w:sz w:val="28"/>
          <w:szCs w:val="28"/>
        </w:rPr>
        <w:t>（七）</w:t>
      </w:r>
      <w:r>
        <w:rPr>
          <w:rFonts w:ascii="仿宋" w:eastAsia="仿宋" w:hAnsi="仿宋" w:cs="仿宋" w:hint="eastAsia"/>
          <w:color w:val="000000" w:themeColor="text1"/>
          <w:sz w:val="28"/>
          <w:szCs w:val="28"/>
          <w:shd w:val="clear" w:color="auto" w:fill="FFFFFF"/>
        </w:rPr>
        <w:t>复试期间考生不得录屏</w:t>
      </w:r>
      <w:r>
        <w:rPr>
          <w:rFonts w:ascii="仿宋" w:eastAsia="仿宋" w:hAnsi="仿宋" w:cs="仿宋" w:hint="eastAsia"/>
          <w:color w:val="000000" w:themeColor="text1"/>
          <w:sz w:val="28"/>
          <w:szCs w:val="28"/>
          <w:shd w:val="clear" w:color="auto" w:fill="FFFFFF"/>
        </w:rPr>
        <w:t>录音录像，禁止将相关信息泄露或公布</w:t>
      </w:r>
      <w:r>
        <w:rPr>
          <w:rFonts w:ascii="仿宋" w:eastAsia="仿宋" w:hAnsi="仿宋" w:cs="仿宋" w:hint="eastAsia"/>
          <w:color w:val="000000" w:themeColor="text1"/>
          <w:sz w:val="28"/>
          <w:szCs w:val="28"/>
          <w:shd w:val="clear" w:color="auto" w:fill="FFFFFF"/>
        </w:rPr>
        <w:t>。</w:t>
      </w:r>
    </w:p>
    <w:p w:rsidR="00050AF9" w:rsidRDefault="001818AB">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（八）考生进入系统时，应当在线签署复试承诺书，一旦发现违反承诺事项者，取消录取资格。</w:t>
      </w:r>
    </w:p>
    <w:p w:rsidR="00050AF9" w:rsidRDefault="001818AB">
      <w:pPr>
        <w:numPr>
          <w:ilvl w:val="0"/>
          <w:numId w:val="1"/>
        </w:numPr>
        <w:spacing w:line="360" w:lineRule="auto"/>
        <w:ind w:firstLineChars="200" w:firstLine="562"/>
        <w:rPr>
          <w:rFonts w:ascii="仿宋" w:eastAsia="仿宋" w:hAnsi="仿宋" w:cs="仿宋"/>
          <w:b/>
          <w:bCs/>
          <w:color w:val="000000" w:themeColor="text1"/>
          <w:sz w:val="28"/>
          <w:szCs w:val="28"/>
          <w:shd w:val="clear" w:color="auto" w:fill="FFFFFF"/>
        </w:rPr>
      </w:pPr>
      <w:r>
        <w:rPr>
          <w:rFonts w:ascii="仿宋" w:eastAsia="仿宋" w:hAnsi="仿宋" w:cs="仿宋" w:hint="eastAsia"/>
          <w:b/>
          <w:bCs/>
          <w:color w:val="000000" w:themeColor="text1"/>
          <w:sz w:val="28"/>
          <w:szCs w:val="28"/>
          <w:shd w:val="clear" w:color="auto" w:fill="FFFFFF"/>
        </w:rPr>
        <w:t>常见问题</w:t>
      </w:r>
    </w:p>
    <w:p w:rsidR="00050AF9" w:rsidRDefault="001818AB">
      <w:pPr>
        <w:numPr>
          <w:ilvl w:val="0"/>
          <w:numId w:val="2"/>
        </w:num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若考生进入系统后提示“没有考试资格”，请核对本人学信网账号信息中的姓名、证件类型及证件号码是否准确，确认无误仍有此提示的请联系报考学院核实。</w:t>
      </w:r>
    </w:p>
    <w:p w:rsidR="00050AF9" w:rsidRDefault="001818AB">
      <w:pPr>
        <w:numPr>
          <w:ilvl w:val="0"/>
          <w:numId w:val="2"/>
        </w:num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如果无法正常开启音视频，请检查麦克风、摄像头或相机是否被其他应用占用或是否已授权。</w:t>
      </w:r>
    </w:p>
    <w:p w:rsidR="00050AF9" w:rsidRDefault="001818AB">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（三）</w:t>
      </w:r>
      <w:r>
        <w:rPr>
          <w:rFonts w:ascii="仿宋" w:eastAsia="仿宋" w:hAnsi="仿宋" w:cs="仿宋" w:hint="eastAsia"/>
          <w:sz w:val="28"/>
          <w:szCs w:val="28"/>
        </w:rPr>
        <w:t>在</w:t>
      </w:r>
      <w:r>
        <w:rPr>
          <w:rFonts w:ascii="仿宋" w:eastAsia="仿宋" w:hAnsi="仿宋" w:cs="仿宋" w:hint="eastAsia"/>
          <w:sz w:val="28"/>
          <w:szCs w:val="28"/>
        </w:rPr>
        <w:t>复试</w:t>
      </w:r>
      <w:r>
        <w:rPr>
          <w:rFonts w:ascii="仿宋" w:eastAsia="仿宋" w:hAnsi="仿宋" w:cs="仿宋" w:hint="eastAsia"/>
          <w:sz w:val="28"/>
          <w:szCs w:val="28"/>
        </w:rPr>
        <w:t>过程中若出现视频卡顿、黑屏等现象，</w:t>
      </w:r>
      <w:r>
        <w:rPr>
          <w:rFonts w:ascii="仿宋" w:eastAsia="仿宋" w:hAnsi="仿宋" w:cs="仿宋" w:hint="eastAsia"/>
          <w:sz w:val="28"/>
          <w:szCs w:val="28"/>
        </w:rPr>
        <w:t>考生</w:t>
      </w:r>
      <w:r>
        <w:rPr>
          <w:rFonts w:ascii="仿宋" w:eastAsia="仿宋" w:hAnsi="仿宋" w:cs="仿宋" w:hint="eastAsia"/>
          <w:sz w:val="28"/>
          <w:szCs w:val="28"/>
        </w:rPr>
        <w:t>可以尝</w:t>
      </w:r>
      <w:r>
        <w:rPr>
          <w:rFonts w:ascii="仿宋" w:eastAsia="仿宋" w:hAnsi="仿宋" w:cs="仿宋" w:hint="eastAsia"/>
          <w:sz w:val="28"/>
          <w:szCs w:val="28"/>
        </w:rPr>
        <w:lastRenderedPageBreak/>
        <w:t>试刷新界面或关闭</w:t>
      </w:r>
      <w:r>
        <w:rPr>
          <w:rFonts w:ascii="仿宋" w:eastAsia="仿宋" w:hAnsi="仿宋" w:cs="仿宋" w:hint="eastAsia"/>
          <w:sz w:val="28"/>
          <w:szCs w:val="28"/>
        </w:rPr>
        <w:t>APP</w:t>
      </w:r>
      <w:r>
        <w:rPr>
          <w:rFonts w:ascii="仿宋" w:eastAsia="仿宋" w:hAnsi="仿宋" w:cs="仿宋" w:hint="eastAsia"/>
          <w:sz w:val="28"/>
          <w:szCs w:val="28"/>
        </w:rPr>
        <w:t>重新进入考场。</w:t>
      </w:r>
    </w:p>
    <w:p w:rsidR="00050AF9" w:rsidRDefault="001818AB">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（四）</w:t>
      </w:r>
      <w:r>
        <w:rPr>
          <w:rFonts w:ascii="仿宋" w:eastAsia="仿宋" w:hAnsi="仿宋" w:cs="仿宋" w:hint="eastAsia"/>
          <w:color w:val="000000" w:themeColor="text1"/>
          <w:sz w:val="28"/>
          <w:szCs w:val="28"/>
          <w:shd w:val="clear" w:color="auto" w:fill="FFFFFF"/>
        </w:rPr>
        <w:t>复试期间</w:t>
      </w:r>
      <w:r>
        <w:rPr>
          <w:rFonts w:ascii="仿宋" w:eastAsia="仿宋" w:hAnsi="仿宋" w:cs="仿宋" w:hint="eastAsia"/>
          <w:color w:val="000000" w:themeColor="text1"/>
          <w:sz w:val="28"/>
          <w:szCs w:val="28"/>
          <w:shd w:val="clear" w:color="auto" w:fill="FFFFFF"/>
        </w:rPr>
        <w:t>若考生端网络中断，如果网络在</w:t>
      </w:r>
      <w:r>
        <w:rPr>
          <w:rFonts w:ascii="仿宋" w:eastAsia="仿宋" w:hAnsi="仿宋" w:cs="仿宋" w:hint="eastAsia"/>
          <w:color w:val="000000" w:themeColor="text1"/>
          <w:sz w:val="28"/>
          <w:szCs w:val="28"/>
          <w:shd w:val="clear" w:color="auto" w:fill="FFFFFF"/>
        </w:rPr>
        <w:t>3</w:t>
      </w:r>
      <w:r>
        <w:rPr>
          <w:rFonts w:ascii="仿宋" w:eastAsia="仿宋" w:hAnsi="仿宋" w:cs="仿宋" w:hint="eastAsia"/>
          <w:color w:val="000000" w:themeColor="text1"/>
          <w:sz w:val="28"/>
          <w:szCs w:val="28"/>
          <w:shd w:val="clear" w:color="auto" w:fill="FFFFFF"/>
        </w:rPr>
        <w:t>分钟内能够及时恢复的，考试继续进行，但需变更考试题目；</w:t>
      </w:r>
      <w:r>
        <w:rPr>
          <w:rFonts w:ascii="仿宋" w:eastAsia="仿宋" w:hAnsi="仿宋" w:cs="仿宋" w:hint="eastAsia"/>
          <w:b/>
          <w:bCs/>
          <w:sz w:val="28"/>
          <w:szCs w:val="28"/>
        </w:rPr>
        <w:t>若还是无法进入考场请立即开启手机通话功能以便</w:t>
      </w:r>
      <w:r>
        <w:rPr>
          <w:rFonts w:ascii="仿宋" w:eastAsia="仿宋" w:hAnsi="仿宋" w:cs="仿宋" w:hint="eastAsia"/>
          <w:b/>
          <w:bCs/>
          <w:color w:val="000000" w:themeColor="text1"/>
          <w:sz w:val="28"/>
          <w:szCs w:val="28"/>
          <w:shd w:val="clear" w:color="auto" w:fill="FFFFFF"/>
        </w:rPr>
        <w:t>学院能及时联系到考生</w:t>
      </w:r>
      <w:r>
        <w:rPr>
          <w:rFonts w:ascii="仿宋" w:eastAsia="仿宋" w:hAnsi="仿宋" w:cs="仿宋" w:hint="eastAsia"/>
          <w:color w:val="000000" w:themeColor="text1"/>
          <w:sz w:val="28"/>
          <w:szCs w:val="28"/>
          <w:shd w:val="clear" w:color="auto" w:fill="FFFFFF"/>
        </w:rPr>
        <w:t>，考生端网络超过</w:t>
      </w:r>
      <w:r>
        <w:rPr>
          <w:rFonts w:ascii="仿宋" w:eastAsia="仿宋" w:hAnsi="仿宋" w:cs="仿宋" w:hint="eastAsia"/>
          <w:color w:val="000000" w:themeColor="text1"/>
          <w:sz w:val="28"/>
          <w:szCs w:val="28"/>
          <w:shd w:val="clear" w:color="auto" w:fill="FFFFFF"/>
        </w:rPr>
        <w:t>3</w:t>
      </w:r>
      <w:r>
        <w:rPr>
          <w:rFonts w:ascii="仿宋" w:eastAsia="仿宋" w:hAnsi="仿宋" w:cs="仿宋" w:hint="eastAsia"/>
          <w:color w:val="000000" w:themeColor="text1"/>
          <w:sz w:val="28"/>
          <w:szCs w:val="28"/>
          <w:shd w:val="clear" w:color="auto" w:fill="FFFFFF"/>
        </w:rPr>
        <w:t>分钟不能及时恢复的，该考生将延后或改期复试，并开始下一位考生复试。</w:t>
      </w:r>
    </w:p>
    <w:p w:rsidR="00050AF9" w:rsidRDefault="001818AB">
      <w:pPr>
        <w:spacing w:line="360" w:lineRule="auto"/>
        <w:ind w:firstLineChars="200" w:firstLine="560"/>
        <w:rPr>
          <w:rFonts w:ascii="仿宋" w:eastAsia="仿宋" w:hAnsi="仿宋" w:cs="仿宋" w:hint="eastAsia"/>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（五）以上未尽事项，以报考学院规定为准。</w:t>
      </w:r>
    </w:p>
    <w:p w:rsidR="00607C44" w:rsidRDefault="00607C44">
      <w:pPr>
        <w:spacing w:line="360" w:lineRule="auto"/>
        <w:ind w:firstLineChars="200" w:firstLine="560"/>
        <w:rPr>
          <w:rFonts w:ascii="仿宋" w:eastAsia="仿宋" w:hAnsi="仿宋" w:cs="仿宋" w:hint="eastAsia"/>
          <w:color w:val="000000" w:themeColor="text1"/>
          <w:sz w:val="28"/>
          <w:szCs w:val="28"/>
          <w:shd w:val="clear" w:color="auto" w:fill="FFFFFF"/>
        </w:rPr>
      </w:pPr>
    </w:p>
    <w:p w:rsidR="00607C44" w:rsidRDefault="00607C44">
      <w:pPr>
        <w:spacing w:line="360" w:lineRule="auto"/>
        <w:ind w:firstLineChars="200" w:firstLine="560"/>
        <w:rPr>
          <w:rFonts w:ascii="仿宋" w:eastAsia="仿宋" w:hAnsi="仿宋" w:cs="仿宋" w:hint="eastAsia"/>
          <w:color w:val="000000" w:themeColor="text1"/>
          <w:sz w:val="28"/>
          <w:szCs w:val="28"/>
          <w:shd w:val="clear" w:color="auto" w:fill="FFFFFF"/>
        </w:rPr>
      </w:pPr>
    </w:p>
    <w:p w:rsidR="00607C44" w:rsidRDefault="00607C44">
      <w:pPr>
        <w:spacing w:line="360" w:lineRule="auto"/>
        <w:ind w:firstLineChars="200" w:firstLine="560"/>
        <w:rPr>
          <w:rFonts w:ascii="仿宋" w:eastAsia="仿宋" w:hAnsi="仿宋" w:cs="仿宋" w:hint="eastAsia"/>
          <w:color w:val="000000" w:themeColor="text1"/>
          <w:sz w:val="28"/>
          <w:szCs w:val="28"/>
          <w:shd w:val="clear" w:color="auto" w:fill="FFFFFF"/>
        </w:rPr>
      </w:pPr>
    </w:p>
    <w:p w:rsidR="00607C44" w:rsidRDefault="00607C44">
      <w:pPr>
        <w:spacing w:line="360" w:lineRule="auto"/>
        <w:ind w:firstLineChars="200" w:firstLine="560"/>
        <w:rPr>
          <w:rFonts w:ascii="仿宋" w:eastAsia="仿宋" w:hAnsi="仿宋" w:cs="仿宋" w:hint="eastAsia"/>
          <w:color w:val="000000" w:themeColor="text1"/>
          <w:sz w:val="28"/>
          <w:szCs w:val="28"/>
          <w:shd w:val="clear" w:color="auto" w:fill="FFFFFF"/>
        </w:rPr>
      </w:pPr>
    </w:p>
    <w:p w:rsidR="00607C44" w:rsidRDefault="00607C44">
      <w:pPr>
        <w:spacing w:line="360" w:lineRule="auto"/>
        <w:ind w:firstLineChars="200" w:firstLine="560"/>
        <w:rPr>
          <w:rFonts w:ascii="仿宋" w:eastAsia="仿宋" w:hAnsi="仿宋" w:cs="仿宋" w:hint="eastAsia"/>
          <w:color w:val="000000" w:themeColor="text1"/>
          <w:sz w:val="28"/>
          <w:szCs w:val="28"/>
          <w:shd w:val="clear" w:color="auto" w:fill="FFFFFF"/>
        </w:rPr>
      </w:pPr>
    </w:p>
    <w:p w:rsidR="00607C44" w:rsidRDefault="00607C44">
      <w:pPr>
        <w:spacing w:line="360" w:lineRule="auto"/>
        <w:ind w:firstLineChars="200" w:firstLine="560"/>
        <w:rPr>
          <w:rFonts w:ascii="仿宋" w:eastAsia="仿宋" w:hAnsi="仿宋" w:cs="仿宋" w:hint="eastAsia"/>
          <w:color w:val="000000" w:themeColor="text1"/>
          <w:sz w:val="28"/>
          <w:szCs w:val="28"/>
          <w:shd w:val="clear" w:color="auto" w:fill="FFFFFF"/>
        </w:rPr>
      </w:pPr>
    </w:p>
    <w:p w:rsidR="00607C44" w:rsidRDefault="00607C44">
      <w:pPr>
        <w:spacing w:line="360" w:lineRule="auto"/>
        <w:ind w:firstLineChars="200" w:firstLine="560"/>
        <w:rPr>
          <w:rFonts w:ascii="仿宋" w:eastAsia="仿宋" w:hAnsi="仿宋" w:cs="仿宋" w:hint="eastAsia"/>
          <w:color w:val="000000" w:themeColor="text1"/>
          <w:sz w:val="28"/>
          <w:szCs w:val="28"/>
          <w:shd w:val="clear" w:color="auto" w:fill="FFFFFF"/>
        </w:rPr>
      </w:pPr>
    </w:p>
    <w:p w:rsidR="00607C44" w:rsidRDefault="00607C44">
      <w:pPr>
        <w:spacing w:line="360" w:lineRule="auto"/>
        <w:ind w:firstLineChars="200" w:firstLine="560"/>
        <w:rPr>
          <w:rFonts w:ascii="仿宋" w:eastAsia="仿宋" w:hAnsi="仿宋" w:cs="仿宋" w:hint="eastAsia"/>
          <w:color w:val="000000" w:themeColor="text1"/>
          <w:sz w:val="28"/>
          <w:szCs w:val="28"/>
          <w:shd w:val="clear" w:color="auto" w:fill="FFFFFF"/>
        </w:rPr>
      </w:pPr>
    </w:p>
    <w:p w:rsidR="00607C44" w:rsidRDefault="00607C44">
      <w:pPr>
        <w:spacing w:line="360" w:lineRule="auto"/>
        <w:ind w:firstLineChars="200" w:firstLine="560"/>
        <w:rPr>
          <w:rFonts w:ascii="仿宋" w:eastAsia="仿宋" w:hAnsi="仿宋" w:cs="仿宋" w:hint="eastAsia"/>
          <w:color w:val="000000" w:themeColor="text1"/>
          <w:sz w:val="28"/>
          <w:szCs w:val="28"/>
          <w:shd w:val="clear" w:color="auto" w:fill="FFFFFF"/>
        </w:rPr>
      </w:pPr>
    </w:p>
    <w:p w:rsidR="00607C44" w:rsidRDefault="00607C44">
      <w:pPr>
        <w:spacing w:line="360" w:lineRule="auto"/>
        <w:ind w:firstLineChars="200" w:firstLine="560"/>
        <w:rPr>
          <w:rFonts w:ascii="仿宋" w:eastAsia="仿宋" w:hAnsi="仿宋" w:cs="仿宋" w:hint="eastAsia"/>
          <w:color w:val="000000" w:themeColor="text1"/>
          <w:sz w:val="28"/>
          <w:szCs w:val="28"/>
          <w:shd w:val="clear" w:color="auto" w:fill="FFFFFF"/>
        </w:rPr>
      </w:pPr>
    </w:p>
    <w:p w:rsidR="00607C44" w:rsidRDefault="00607C44">
      <w:pPr>
        <w:spacing w:line="360" w:lineRule="auto"/>
        <w:ind w:firstLineChars="200" w:firstLine="560"/>
        <w:rPr>
          <w:rFonts w:ascii="仿宋" w:eastAsia="仿宋" w:hAnsi="仿宋" w:cs="仿宋" w:hint="eastAsia"/>
          <w:color w:val="000000" w:themeColor="text1"/>
          <w:sz w:val="28"/>
          <w:szCs w:val="28"/>
          <w:shd w:val="clear" w:color="auto" w:fill="FFFFFF"/>
        </w:rPr>
      </w:pPr>
    </w:p>
    <w:p w:rsidR="00607C44" w:rsidRDefault="00607C44">
      <w:pPr>
        <w:spacing w:line="360" w:lineRule="auto"/>
        <w:ind w:firstLineChars="200" w:firstLine="560"/>
        <w:rPr>
          <w:rFonts w:ascii="仿宋" w:eastAsia="仿宋" w:hAnsi="仿宋" w:cs="仿宋" w:hint="eastAsia"/>
          <w:color w:val="000000" w:themeColor="text1"/>
          <w:sz w:val="28"/>
          <w:szCs w:val="28"/>
          <w:shd w:val="clear" w:color="auto" w:fill="FFFFFF"/>
        </w:rPr>
      </w:pPr>
    </w:p>
    <w:p w:rsidR="00607C44" w:rsidRDefault="00607C44">
      <w:pPr>
        <w:spacing w:line="360" w:lineRule="auto"/>
        <w:ind w:firstLineChars="200" w:firstLine="560"/>
        <w:rPr>
          <w:rFonts w:ascii="仿宋" w:eastAsia="仿宋" w:hAnsi="仿宋" w:cs="仿宋" w:hint="eastAsia"/>
          <w:color w:val="000000" w:themeColor="text1"/>
          <w:sz w:val="28"/>
          <w:szCs w:val="28"/>
          <w:shd w:val="clear" w:color="auto" w:fill="FFFFFF"/>
        </w:rPr>
      </w:pPr>
    </w:p>
    <w:p w:rsidR="00607C44" w:rsidRDefault="00607C44">
      <w:pPr>
        <w:spacing w:line="360" w:lineRule="auto"/>
        <w:ind w:firstLineChars="200" w:firstLine="560"/>
        <w:rPr>
          <w:rFonts w:ascii="仿宋" w:eastAsia="仿宋" w:hAnsi="仿宋" w:cs="仿宋" w:hint="eastAsia"/>
          <w:color w:val="000000" w:themeColor="text1"/>
          <w:sz w:val="28"/>
          <w:szCs w:val="28"/>
          <w:shd w:val="clear" w:color="auto" w:fill="FFFFFF"/>
        </w:rPr>
      </w:pPr>
    </w:p>
    <w:p w:rsidR="00607C44" w:rsidRDefault="00607C44">
      <w:pPr>
        <w:spacing w:line="360" w:lineRule="auto"/>
        <w:ind w:firstLineChars="200" w:firstLine="560"/>
        <w:rPr>
          <w:rFonts w:ascii="仿宋" w:eastAsia="仿宋" w:hAnsi="仿宋" w:cs="仿宋" w:hint="eastAsia"/>
          <w:color w:val="000000" w:themeColor="text1"/>
          <w:sz w:val="28"/>
          <w:szCs w:val="28"/>
          <w:shd w:val="clear" w:color="auto" w:fill="FFFFFF"/>
        </w:rPr>
      </w:pPr>
    </w:p>
    <w:p w:rsidR="00607C44" w:rsidRPr="00607C44" w:rsidRDefault="00607C44" w:rsidP="00607C44">
      <w:pPr>
        <w:spacing w:line="360" w:lineRule="auto"/>
        <w:ind w:firstLineChars="200" w:firstLine="560"/>
        <w:rPr>
          <w:rFonts w:ascii="仿宋" w:eastAsia="仿宋" w:hAnsi="仿宋" w:cs="仿宋" w:hint="eastAsia"/>
          <w:color w:val="000000" w:themeColor="text1"/>
          <w:sz w:val="28"/>
          <w:szCs w:val="28"/>
          <w:shd w:val="clear" w:color="auto" w:fill="FFFFFF"/>
        </w:rPr>
      </w:pPr>
      <w:r w:rsidRPr="00607C44">
        <w:rPr>
          <w:rFonts w:ascii="仿宋" w:eastAsia="仿宋" w:hAnsi="仿宋" w:cs="仿宋" w:hint="eastAsia"/>
          <w:color w:val="000000" w:themeColor="text1"/>
          <w:sz w:val="28"/>
          <w:szCs w:val="28"/>
          <w:shd w:val="clear" w:color="auto" w:fill="FFFFFF"/>
        </w:rPr>
        <w:lastRenderedPageBreak/>
        <w:t>附件1：</w:t>
      </w:r>
    </w:p>
    <w:p w:rsidR="00607C44" w:rsidRDefault="00607C44" w:rsidP="00607C44">
      <w:pPr>
        <w:jc w:val="center"/>
        <w:rPr>
          <w:rFonts w:ascii="黑体" w:eastAsia="黑体" w:hAnsi="黑体"/>
          <w:sz w:val="44"/>
          <w:szCs w:val="44"/>
        </w:rPr>
      </w:pPr>
      <w:r>
        <w:rPr>
          <w:rFonts w:ascii="黑体" w:eastAsia="黑体" w:hAnsi="黑体"/>
          <w:sz w:val="44"/>
          <w:szCs w:val="44"/>
        </w:rPr>
        <w:t>中华人民共和国刑法修正案（九）</w:t>
      </w:r>
      <w:r>
        <w:rPr>
          <w:rFonts w:ascii="黑体" w:eastAsia="黑体" w:hAnsi="黑体" w:hint="eastAsia"/>
          <w:sz w:val="44"/>
          <w:szCs w:val="44"/>
        </w:rPr>
        <w:t>节选</w:t>
      </w:r>
    </w:p>
    <w:p w:rsidR="00607C44" w:rsidRDefault="00607C44" w:rsidP="00607C44">
      <w:pPr>
        <w:jc w:val="center"/>
        <w:rPr>
          <w:rFonts w:asciiTheme="majorEastAsia" w:eastAsiaTheme="majorEastAsia" w:hAnsiTheme="majorEastAsia"/>
          <w:sz w:val="28"/>
          <w:szCs w:val="28"/>
        </w:rPr>
      </w:pPr>
      <w:r>
        <w:rPr>
          <w:rFonts w:asciiTheme="majorEastAsia" w:eastAsiaTheme="majorEastAsia" w:hAnsiTheme="majorEastAsia"/>
          <w:sz w:val="28"/>
          <w:szCs w:val="28"/>
        </w:rPr>
        <w:t>（</w:t>
      </w:r>
      <w:r>
        <w:rPr>
          <w:rFonts w:asciiTheme="majorEastAsia" w:eastAsiaTheme="majorEastAsia" w:hAnsiTheme="majorEastAsia" w:hint="eastAsia"/>
          <w:sz w:val="28"/>
          <w:szCs w:val="28"/>
        </w:rPr>
        <w:t>2015年8月29日第十二届全国人民代表大会常务委员会第十六次会议通过，自2015年11月1日起施行</w:t>
      </w:r>
      <w:r>
        <w:rPr>
          <w:rFonts w:asciiTheme="majorEastAsia" w:eastAsiaTheme="majorEastAsia" w:hAnsiTheme="majorEastAsia"/>
          <w:sz w:val="28"/>
          <w:szCs w:val="28"/>
        </w:rPr>
        <w:t>）</w:t>
      </w:r>
    </w:p>
    <w:p w:rsidR="00607C44" w:rsidRDefault="00607C44" w:rsidP="00607C44">
      <w:pPr>
        <w:jc w:val="center"/>
        <w:rPr>
          <w:rFonts w:asciiTheme="majorEastAsia" w:eastAsiaTheme="majorEastAsia" w:hAnsiTheme="majorEastAsia"/>
          <w:sz w:val="28"/>
          <w:szCs w:val="28"/>
        </w:rPr>
      </w:pPr>
    </w:p>
    <w:p w:rsidR="00607C44" w:rsidRDefault="00607C44" w:rsidP="00607C44">
      <w:pPr>
        <w:ind w:firstLineChars="200" w:firstLine="600"/>
        <w:rPr>
          <w:sz w:val="30"/>
          <w:szCs w:val="30"/>
        </w:rPr>
      </w:pPr>
      <w:r>
        <w:rPr>
          <w:rFonts w:hint="eastAsia"/>
          <w:sz w:val="30"/>
          <w:szCs w:val="30"/>
        </w:rPr>
        <w:t>——在法律规定的国家考试中，组织作弊的，处三年以下有期徒刑或者拘役，并处或者单处罚金；情节严重的，处三年以上七年以下有期徒刑，并处罚金。</w:t>
      </w:r>
    </w:p>
    <w:p w:rsidR="00607C44" w:rsidRDefault="00607C44" w:rsidP="00607C44">
      <w:pPr>
        <w:ind w:firstLineChars="200" w:firstLine="600"/>
        <w:jc w:val="right"/>
        <w:rPr>
          <w:sz w:val="30"/>
          <w:szCs w:val="30"/>
        </w:rPr>
      </w:pPr>
      <w:r>
        <w:rPr>
          <w:sz w:val="30"/>
          <w:szCs w:val="30"/>
        </w:rPr>
        <w:t>【组织考试作弊罪】</w:t>
      </w:r>
    </w:p>
    <w:p w:rsidR="00607C44" w:rsidRDefault="00607C44" w:rsidP="00607C44">
      <w:pPr>
        <w:rPr>
          <w:sz w:val="30"/>
          <w:szCs w:val="30"/>
        </w:rPr>
      </w:pPr>
    </w:p>
    <w:p w:rsidR="00607C44" w:rsidRDefault="00607C44" w:rsidP="00607C44">
      <w:pPr>
        <w:ind w:firstLine="600"/>
        <w:rPr>
          <w:sz w:val="30"/>
          <w:szCs w:val="30"/>
        </w:rPr>
      </w:pPr>
      <w:r>
        <w:rPr>
          <w:rFonts w:hint="eastAsia"/>
          <w:sz w:val="30"/>
          <w:szCs w:val="30"/>
        </w:rPr>
        <w:t>——为他人实施前款犯罪提供作弊器材或者其他帮助的，依照前款的规定处罚。</w:t>
      </w:r>
    </w:p>
    <w:p w:rsidR="00607C44" w:rsidRDefault="00607C44" w:rsidP="00607C44">
      <w:pPr>
        <w:ind w:firstLineChars="200" w:firstLine="600"/>
        <w:jc w:val="right"/>
        <w:rPr>
          <w:sz w:val="30"/>
          <w:szCs w:val="30"/>
        </w:rPr>
      </w:pPr>
      <w:r>
        <w:rPr>
          <w:sz w:val="30"/>
          <w:szCs w:val="30"/>
        </w:rPr>
        <w:t>【组织考试作弊罪】</w:t>
      </w:r>
    </w:p>
    <w:p w:rsidR="00607C44" w:rsidRDefault="00607C44" w:rsidP="00607C44">
      <w:pPr>
        <w:ind w:firstLine="600"/>
        <w:rPr>
          <w:sz w:val="30"/>
          <w:szCs w:val="30"/>
        </w:rPr>
      </w:pPr>
    </w:p>
    <w:p w:rsidR="00607C44" w:rsidRDefault="00607C44" w:rsidP="00607C44">
      <w:pPr>
        <w:ind w:firstLine="600"/>
        <w:rPr>
          <w:sz w:val="30"/>
          <w:szCs w:val="30"/>
        </w:rPr>
      </w:pPr>
      <w:r>
        <w:rPr>
          <w:rFonts w:hint="eastAsia"/>
          <w:sz w:val="30"/>
          <w:szCs w:val="30"/>
        </w:rPr>
        <w:t>——为实施考试作弊行为，向他人非法出售或者提供第一款规定的考试的试题、答案的，依照第一款的规定处罚。</w:t>
      </w:r>
    </w:p>
    <w:p w:rsidR="00607C44" w:rsidRDefault="00607C44" w:rsidP="00607C44">
      <w:pPr>
        <w:ind w:firstLineChars="200" w:firstLine="600"/>
        <w:jc w:val="right"/>
        <w:rPr>
          <w:sz w:val="30"/>
          <w:szCs w:val="30"/>
        </w:rPr>
      </w:pPr>
      <w:r>
        <w:rPr>
          <w:sz w:val="30"/>
          <w:szCs w:val="30"/>
        </w:rPr>
        <w:t>【非法出售、提供试题、答案罪】</w:t>
      </w:r>
    </w:p>
    <w:p w:rsidR="00607C44" w:rsidRDefault="00607C44" w:rsidP="00607C44">
      <w:pPr>
        <w:rPr>
          <w:sz w:val="30"/>
          <w:szCs w:val="30"/>
        </w:rPr>
      </w:pPr>
    </w:p>
    <w:p w:rsidR="00607C44" w:rsidRDefault="00607C44" w:rsidP="00607C44">
      <w:pPr>
        <w:ind w:firstLine="600"/>
        <w:rPr>
          <w:sz w:val="30"/>
          <w:szCs w:val="30"/>
        </w:rPr>
      </w:pPr>
      <w:r>
        <w:rPr>
          <w:rFonts w:hint="eastAsia"/>
          <w:sz w:val="30"/>
          <w:szCs w:val="30"/>
        </w:rPr>
        <w:t>——代替他人或者让他人代替自己参加第一款规定的考试的，处拘役或者管制，并处或者单处罚金。</w:t>
      </w:r>
    </w:p>
    <w:p w:rsidR="00607C44" w:rsidRDefault="00607C44" w:rsidP="00607C44">
      <w:pPr>
        <w:ind w:firstLineChars="200" w:firstLine="600"/>
        <w:jc w:val="right"/>
        <w:rPr>
          <w:sz w:val="30"/>
          <w:szCs w:val="30"/>
        </w:rPr>
      </w:pPr>
      <w:r>
        <w:rPr>
          <w:sz w:val="30"/>
          <w:szCs w:val="30"/>
        </w:rPr>
        <w:t>【代替考试罪】</w:t>
      </w:r>
    </w:p>
    <w:p w:rsidR="00607C44" w:rsidRDefault="00607C44">
      <w:pPr>
        <w:spacing w:line="360" w:lineRule="auto"/>
        <w:ind w:firstLineChars="200" w:firstLine="560"/>
        <w:rPr>
          <w:rFonts w:ascii="仿宋" w:eastAsia="仿宋" w:hAnsi="仿宋" w:cs="仿宋" w:hint="eastAsia"/>
          <w:color w:val="000000" w:themeColor="text1"/>
          <w:sz w:val="28"/>
          <w:szCs w:val="28"/>
          <w:shd w:val="clear" w:color="auto" w:fill="FFFFFF"/>
        </w:rPr>
      </w:pPr>
    </w:p>
    <w:p w:rsidR="00607C44" w:rsidRPr="00607C44" w:rsidRDefault="00607C44" w:rsidP="00607C44">
      <w:pPr>
        <w:spacing w:line="360" w:lineRule="auto"/>
        <w:ind w:firstLineChars="200" w:firstLine="560"/>
        <w:rPr>
          <w:rFonts w:ascii="仿宋" w:eastAsia="仿宋" w:hAnsi="仿宋" w:cs="仿宋" w:hint="eastAsia"/>
          <w:color w:val="000000" w:themeColor="text1"/>
          <w:sz w:val="28"/>
          <w:szCs w:val="28"/>
          <w:shd w:val="clear" w:color="auto" w:fill="FFFFFF"/>
        </w:rPr>
      </w:pPr>
      <w:r w:rsidRPr="00607C44">
        <w:rPr>
          <w:rFonts w:ascii="仿宋" w:eastAsia="仿宋" w:hAnsi="仿宋" w:cs="仿宋" w:hint="eastAsia"/>
          <w:color w:val="000000" w:themeColor="text1"/>
          <w:sz w:val="28"/>
          <w:szCs w:val="28"/>
          <w:shd w:val="clear" w:color="auto" w:fill="FFFFFF"/>
        </w:rPr>
        <w:lastRenderedPageBreak/>
        <w:t>附件</w:t>
      </w:r>
      <w:r>
        <w:rPr>
          <w:rFonts w:ascii="仿宋" w:eastAsia="仿宋" w:hAnsi="仿宋" w:cs="仿宋" w:hint="eastAsia"/>
          <w:color w:val="000000" w:themeColor="text1"/>
          <w:sz w:val="28"/>
          <w:szCs w:val="28"/>
          <w:shd w:val="clear" w:color="auto" w:fill="FFFFFF"/>
        </w:rPr>
        <w:t>2</w:t>
      </w:r>
      <w:r w:rsidRPr="00607C44">
        <w:rPr>
          <w:rFonts w:ascii="仿宋" w:eastAsia="仿宋" w:hAnsi="仿宋" w:cs="仿宋" w:hint="eastAsia"/>
          <w:color w:val="000000" w:themeColor="text1"/>
          <w:sz w:val="28"/>
          <w:szCs w:val="28"/>
          <w:shd w:val="clear" w:color="auto" w:fill="FFFFFF"/>
        </w:rPr>
        <w:t>：</w:t>
      </w:r>
    </w:p>
    <w:p w:rsidR="00607C44" w:rsidRDefault="00607C44" w:rsidP="00607C44">
      <w:pPr>
        <w:jc w:val="center"/>
        <w:rPr>
          <w:rFonts w:ascii="黑体" w:eastAsia="黑体" w:hAnsi="黑体"/>
          <w:sz w:val="44"/>
          <w:szCs w:val="44"/>
        </w:rPr>
      </w:pPr>
      <w:r>
        <w:rPr>
          <w:rFonts w:ascii="黑体" w:eastAsia="黑体" w:hAnsi="黑体"/>
          <w:sz w:val="44"/>
          <w:szCs w:val="44"/>
        </w:rPr>
        <w:t>中华人民共和国刑法修正案（</w:t>
      </w:r>
      <w:r>
        <w:rPr>
          <w:rFonts w:ascii="黑体" w:eastAsia="黑体" w:hAnsi="黑体" w:hint="eastAsia"/>
          <w:sz w:val="44"/>
          <w:szCs w:val="44"/>
        </w:rPr>
        <w:t>十一</w:t>
      </w:r>
      <w:r>
        <w:rPr>
          <w:rFonts w:ascii="黑体" w:eastAsia="黑体" w:hAnsi="黑体"/>
          <w:sz w:val="44"/>
          <w:szCs w:val="44"/>
        </w:rPr>
        <w:t>）</w:t>
      </w:r>
      <w:r>
        <w:rPr>
          <w:rFonts w:ascii="黑体" w:eastAsia="黑体" w:hAnsi="黑体" w:hint="eastAsia"/>
          <w:sz w:val="44"/>
          <w:szCs w:val="44"/>
        </w:rPr>
        <w:t>节选</w:t>
      </w:r>
    </w:p>
    <w:p w:rsidR="00607C44" w:rsidRDefault="00607C44" w:rsidP="00607C44">
      <w:pPr>
        <w:jc w:val="center"/>
        <w:rPr>
          <w:rFonts w:ascii="宋体" w:eastAsia="宋体" w:hAnsi="宋体" w:cs="宋体"/>
          <w:sz w:val="28"/>
          <w:szCs w:val="28"/>
        </w:rPr>
      </w:pPr>
      <w:r>
        <w:rPr>
          <w:rFonts w:ascii="宋体" w:eastAsia="宋体" w:hAnsi="宋体" w:cs="宋体" w:hint="eastAsia"/>
          <w:sz w:val="28"/>
          <w:szCs w:val="28"/>
        </w:rPr>
        <w:t>（2020年12月26日第十三届全国人民代表大会常务委员会第二十四次会议通过，自2021年3月1日起施行）</w:t>
      </w:r>
    </w:p>
    <w:p w:rsidR="00607C44" w:rsidRDefault="00607C44" w:rsidP="00607C44">
      <w:pPr>
        <w:jc w:val="center"/>
        <w:rPr>
          <w:rFonts w:asciiTheme="majorEastAsia" w:eastAsiaTheme="majorEastAsia" w:hAnsiTheme="majorEastAsia"/>
          <w:sz w:val="28"/>
          <w:szCs w:val="28"/>
        </w:rPr>
      </w:pPr>
    </w:p>
    <w:p w:rsidR="00607C44" w:rsidRDefault="00607C44" w:rsidP="00607C44">
      <w:pPr>
        <w:pStyle w:val="a4"/>
        <w:widowControl/>
        <w:ind w:firstLineChars="200" w:firstLine="600"/>
        <w:rPr>
          <w:sz w:val="30"/>
          <w:szCs w:val="30"/>
        </w:rPr>
      </w:pPr>
      <w:r>
        <w:rPr>
          <w:rFonts w:hint="eastAsia"/>
          <w:sz w:val="30"/>
          <w:szCs w:val="30"/>
        </w:rPr>
        <w:t>——</w:t>
      </w:r>
      <w:r>
        <w:rPr>
          <w:sz w:val="30"/>
          <w:szCs w:val="30"/>
        </w:rPr>
        <w:t>盗用、冒用他人身份，顶替他人取得的高等学历教育入学资格、公务员录用资格、就业安置待遇的，处三年以下有期徒刑、拘役或者管制，并处罚金。</w:t>
      </w:r>
    </w:p>
    <w:p w:rsidR="00607C44" w:rsidRDefault="00607C44" w:rsidP="00607C44">
      <w:pPr>
        <w:pStyle w:val="a4"/>
        <w:widowControl/>
        <w:ind w:firstLineChars="200" w:firstLine="600"/>
        <w:rPr>
          <w:sz w:val="30"/>
          <w:szCs w:val="30"/>
        </w:rPr>
      </w:pPr>
      <w:r>
        <w:rPr>
          <w:sz w:val="30"/>
          <w:szCs w:val="30"/>
        </w:rPr>
        <w:t>组织、指使他人实施前款行为的，依照前款的规定从重处罚。</w:t>
      </w:r>
    </w:p>
    <w:p w:rsidR="00607C44" w:rsidRDefault="00607C44" w:rsidP="00607C44">
      <w:pPr>
        <w:pStyle w:val="a4"/>
        <w:widowControl/>
        <w:ind w:firstLineChars="200" w:firstLine="600"/>
        <w:rPr>
          <w:sz w:val="30"/>
          <w:szCs w:val="30"/>
        </w:rPr>
      </w:pPr>
      <w:r>
        <w:rPr>
          <w:sz w:val="30"/>
          <w:szCs w:val="30"/>
        </w:rPr>
        <w:t>国家工作人员有前款行为，又构成其他犯罪的，依照数罪并罚的规定处罚。</w:t>
      </w:r>
    </w:p>
    <w:p w:rsidR="00607C44" w:rsidRDefault="00607C44" w:rsidP="00607C44">
      <w:pPr>
        <w:ind w:firstLineChars="200" w:firstLine="600"/>
        <w:jc w:val="right"/>
        <w:rPr>
          <w:sz w:val="30"/>
          <w:szCs w:val="30"/>
        </w:rPr>
      </w:pPr>
      <w:r>
        <w:rPr>
          <w:sz w:val="30"/>
          <w:szCs w:val="30"/>
        </w:rPr>
        <w:t>【</w:t>
      </w:r>
      <w:r>
        <w:rPr>
          <w:rFonts w:hint="eastAsia"/>
          <w:sz w:val="30"/>
          <w:szCs w:val="30"/>
        </w:rPr>
        <w:t>冒名顶替</w:t>
      </w:r>
      <w:r>
        <w:rPr>
          <w:sz w:val="30"/>
          <w:szCs w:val="30"/>
        </w:rPr>
        <w:t>罪】</w:t>
      </w:r>
    </w:p>
    <w:p w:rsidR="00607C44" w:rsidRDefault="00607C44" w:rsidP="00607C44">
      <w:pPr>
        <w:rPr>
          <w:sz w:val="30"/>
          <w:szCs w:val="30"/>
        </w:rPr>
      </w:pPr>
    </w:p>
    <w:p w:rsidR="00607C44" w:rsidRDefault="00607C44">
      <w:pPr>
        <w:spacing w:line="360" w:lineRule="auto"/>
        <w:ind w:firstLineChars="200" w:firstLine="560"/>
        <w:rPr>
          <w:rFonts w:ascii="仿宋" w:eastAsia="仿宋" w:hAnsi="仿宋" w:cs="仿宋" w:hint="eastAsia"/>
          <w:color w:val="000000" w:themeColor="text1"/>
          <w:sz w:val="28"/>
          <w:szCs w:val="28"/>
          <w:shd w:val="clear" w:color="auto" w:fill="FFFFFF"/>
        </w:rPr>
      </w:pPr>
    </w:p>
    <w:p w:rsidR="00607C44" w:rsidRDefault="00607C44">
      <w:pPr>
        <w:spacing w:line="360" w:lineRule="auto"/>
        <w:ind w:firstLineChars="200" w:firstLine="560"/>
        <w:rPr>
          <w:rFonts w:ascii="仿宋" w:eastAsia="仿宋" w:hAnsi="仿宋" w:cs="仿宋" w:hint="eastAsia"/>
          <w:color w:val="000000" w:themeColor="text1"/>
          <w:sz w:val="28"/>
          <w:szCs w:val="28"/>
          <w:shd w:val="clear" w:color="auto" w:fill="FFFFFF"/>
        </w:rPr>
      </w:pPr>
    </w:p>
    <w:p w:rsidR="00607C44" w:rsidRDefault="00607C44">
      <w:pPr>
        <w:spacing w:line="360" w:lineRule="auto"/>
        <w:ind w:firstLineChars="200" w:firstLine="560"/>
        <w:rPr>
          <w:rFonts w:ascii="仿宋" w:eastAsia="仿宋" w:hAnsi="仿宋" w:cs="仿宋" w:hint="eastAsia"/>
          <w:color w:val="000000" w:themeColor="text1"/>
          <w:sz w:val="28"/>
          <w:szCs w:val="28"/>
          <w:shd w:val="clear" w:color="auto" w:fill="FFFFFF"/>
        </w:rPr>
      </w:pPr>
    </w:p>
    <w:p w:rsidR="00607C44" w:rsidRDefault="00607C44">
      <w:pPr>
        <w:spacing w:line="360" w:lineRule="auto"/>
        <w:ind w:firstLineChars="200" w:firstLine="560"/>
        <w:rPr>
          <w:rFonts w:ascii="仿宋" w:eastAsia="仿宋" w:hAnsi="仿宋" w:cs="仿宋" w:hint="eastAsia"/>
          <w:color w:val="000000" w:themeColor="text1"/>
          <w:sz w:val="28"/>
          <w:szCs w:val="28"/>
          <w:shd w:val="clear" w:color="auto" w:fill="FFFFFF"/>
        </w:rPr>
      </w:pPr>
    </w:p>
    <w:p w:rsidR="00607C44" w:rsidRDefault="00607C44">
      <w:pPr>
        <w:spacing w:line="360" w:lineRule="auto"/>
        <w:ind w:firstLineChars="200" w:firstLine="560"/>
        <w:rPr>
          <w:rFonts w:ascii="仿宋" w:eastAsia="仿宋" w:hAnsi="仿宋" w:cs="仿宋" w:hint="eastAsia"/>
          <w:color w:val="000000" w:themeColor="text1"/>
          <w:sz w:val="28"/>
          <w:szCs w:val="28"/>
          <w:shd w:val="clear" w:color="auto" w:fill="FFFFFF"/>
        </w:rPr>
      </w:pPr>
    </w:p>
    <w:p w:rsidR="00607C44" w:rsidRDefault="00607C44">
      <w:pPr>
        <w:spacing w:line="360" w:lineRule="auto"/>
        <w:ind w:firstLineChars="200" w:firstLine="560"/>
        <w:rPr>
          <w:rFonts w:ascii="仿宋" w:eastAsia="仿宋" w:hAnsi="仿宋" w:cs="仿宋" w:hint="eastAsia"/>
          <w:color w:val="000000" w:themeColor="text1"/>
          <w:sz w:val="28"/>
          <w:szCs w:val="28"/>
          <w:shd w:val="clear" w:color="auto" w:fill="FFFFFF"/>
        </w:rPr>
      </w:pPr>
    </w:p>
    <w:p w:rsidR="00607C44" w:rsidRDefault="00607C44">
      <w:pPr>
        <w:spacing w:line="360" w:lineRule="auto"/>
        <w:ind w:firstLineChars="200" w:firstLine="560"/>
        <w:rPr>
          <w:rFonts w:ascii="仿宋" w:eastAsia="仿宋" w:hAnsi="仿宋" w:cs="仿宋" w:hint="eastAsia"/>
          <w:color w:val="000000" w:themeColor="text1"/>
          <w:sz w:val="28"/>
          <w:szCs w:val="28"/>
          <w:shd w:val="clear" w:color="auto" w:fill="FFFFFF"/>
        </w:rPr>
      </w:pPr>
    </w:p>
    <w:p w:rsidR="00607C44" w:rsidRPr="00607C44" w:rsidRDefault="00607C44" w:rsidP="00607C44">
      <w:pPr>
        <w:spacing w:line="360" w:lineRule="auto"/>
        <w:ind w:firstLineChars="200" w:firstLine="560"/>
        <w:rPr>
          <w:rFonts w:ascii="仿宋" w:eastAsia="仿宋" w:hAnsi="仿宋" w:cs="仿宋" w:hint="eastAsia"/>
          <w:color w:val="000000" w:themeColor="text1"/>
          <w:sz w:val="28"/>
          <w:szCs w:val="28"/>
          <w:shd w:val="clear" w:color="auto" w:fill="FFFFFF"/>
        </w:rPr>
      </w:pPr>
      <w:r w:rsidRPr="00607C44">
        <w:rPr>
          <w:rFonts w:ascii="仿宋" w:eastAsia="仿宋" w:hAnsi="仿宋" w:cs="仿宋" w:hint="eastAsia"/>
          <w:color w:val="000000" w:themeColor="text1"/>
          <w:sz w:val="28"/>
          <w:szCs w:val="28"/>
          <w:shd w:val="clear" w:color="auto" w:fill="FFFFFF"/>
        </w:rPr>
        <w:lastRenderedPageBreak/>
        <w:t>附件</w:t>
      </w:r>
      <w:r>
        <w:rPr>
          <w:rFonts w:ascii="仿宋" w:eastAsia="仿宋" w:hAnsi="仿宋" w:cs="仿宋" w:hint="eastAsia"/>
          <w:color w:val="000000" w:themeColor="text1"/>
          <w:sz w:val="28"/>
          <w:szCs w:val="28"/>
          <w:shd w:val="clear" w:color="auto" w:fill="FFFFFF"/>
        </w:rPr>
        <w:t>3</w:t>
      </w:r>
      <w:r w:rsidRPr="00607C44">
        <w:rPr>
          <w:rFonts w:ascii="仿宋" w:eastAsia="仿宋" w:hAnsi="仿宋" w:cs="仿宋" w:hint="eastAsia"/>
          <w:color w:val="000000" w:themeColor="text1"/>
          <w:sz w:val="28"/>
          <w:szCs w:val="28"/>
          <w:shd w:val="clear" w:color="auto" w:fill="FFFFFF"/>
        </w:rPr>
        <w:t>：</w:t>
      </w:r>
    </w:p>
    <w:p w:rsidR="00607C44" w:rsidRDefault="00607C44" w:rsidP="00607C44">
      <w:pPr>
        <w:pStyle w:val="1"/>
        <w:snapToGrid w:val="0"/>
        <w:spacing w:line="446" w:lineRule="exact"/>
        <w:rPr>
          <w:rFonts w:ascii="Times New Roman" w:hAnsi="Times New Roman"/>
        </w:rPr>
      </w:pPr>
      <w:r>
        <w:rPr>
          <w:rFonts w:ascii="Times New Roman" w:eastAsia="仿宋_GB2312" w:hAnsi="Times New Roman"/>
          <w:b/>
          <w:bCs/>
          <w:spacing w:val="-4"/>
          <w:sz w:val="36"/>
          <w:szCs w:val="36"/>
        </w:rPr>
        <w:t>国家教育考试违规处理办法</w:t>
      </w:r>
    </w:p>
    <w:p w:rsidR="00607C44" w:rsidRDefault="00607C44" w:rsidP="00607C44">
      <w:pPr>
        <w:adjustRightInd w:val="0"/>
        <w:snapToGrid w:val="0"/>
        <w:spacing w:beforeLines="50" w:line="446" w:lineRule="exact"/>
        <w:ind w:firstLineChars="200" w:firstLine="560"/>
        <w:rPr>
          <w:rFonts w:eastAsia="仿宋_GB2312"/>
          <w:sz w:val="28"/>
          <w:szCs w:val="28"/>
        </w:rPr>
      </w:pPr>
      <w:r>
        <w:rPr>
          <w:rFonts w:eastAsia="仿宋_GB2312"/>
          <w:sz w:val="28"/>
          <w:szCs w:val="28"/>
        </w:rPr>
        <w:t>（</w:t>
      </w:r>
      <w:r>
        <w:rPr>
          <w:rFonts w:eastAsia="仿宋_GB2312"/>
          <w:sz w:val="28"/>
          <w:szCs w:val="28"/>
        </w:rPr>
        <w:t>2004</w:t>
      </w:r>
      <w:r>
        <w:rPr>
          <w:rFonts w:eastAsia="仿宋_GB2312"/>
          <w:sz w:val="28"/>
          <w:szCs w:val="28"/>
        </w:rPr>
        <w:t>年</w:t>
      </w:r>
      <w:r>
        <w:rPr>
          <w:rFonts w:eastAsia="仿宋_GB2312"/>
          <w:sz w:val="28"/>
          <w:szCs w:val="28"/>
        </w:rPr>
        <w:t>5</w:t>
      </w:r>
      <w:r>
        <w:rPr>
          <w:rFonts w:eastAsia="仿宋_GB2312"/>
          <w:sz w:val="28"/>
          <w:szCs w:val="28"/>
        </w:rPr>
        <w:t>月</w:t>
      </w:r>
      <w:r>
        <w:rPr>
          <w:rFonts w:eastAsia="仿宋_GB2312"/>
          <w:sz w:val="28"/>
          <w:szCs w:val="28"/>
        </w:rPr>
        <w:t>19</w:t>
      </w:r>
      <w:r>
        <w:rPr>
          <w:rFonts w:eastAsia="仿宋_GB2312"/>
          <w:sz w:val="28"/>
          <w:szCs w:val="28"/>
        </w:rPr>
        <w:t>日中华人民共和国教育部令第</w:t>
      </w:r>
      <w:r>
        <w:rPr>
          <w:rFonts w:eastAsia="仿宋_GB2312"/>
          <w:sz w:val="28"/>
          <w:szCs w:val="28"/>
        </w:rPr>
        <w:t>18</w:t>
      </w:r>
      <w:r>
        <w:rPr>
          <w:rFonts w:eastAsia="仿宋_GB2312"/>
          <w:sz w:val="28"/>
          <w:szCs w:val="28"/>
        </w:rPr>
        <w:t>号发布，根据</w:t>
      </w:r>
      <w:r>
        <w:rPr>
          <w:rFonts w:eastAsia="仿宋_GB2312"/>
          <w:sz w:val="28"/>
          <w:szCs w:val="28"/>
        </w:rPr>
        <w:t>2013</w:t>
      </w:r>
      <w:r>
        <w:rPr>
          <w:rFonts w:eastAsia="仿宋_GB2312"/>
          <w:sz w:val="28"/>
          <w:szCs w:val="28"/>
        </w:rPr>
        <w:t>年</w:t>
      </w:r>
      <w:r>
        <w:rPr>
          <w:rFonts w:eastAsia="仿宋_GB2312"/>
          <w:sz w:val="28"/>
          <w:szCs w:val="28"/>
        </w:rPr>
        <w:t>1</w:t>
      </w:r>
      <w:r>
        <w:rPr>
          <w:rFonts w:eastAsia="仿宋_GB2312"/>
          <w:sz w:val="28"/>
          <w:szCs w:val="28"/>
        </w:rPr>
        <w:t>月</w:t>
      </w:r>
      <w:r>
        <w:rPr>
          <w:rFonts w:eastAsia="仿宋_GB2312"/>
          <w:sz w:val="28"/>
          <w:szCs w:val="28"/>
        </w:rPr>
        <w:t>5</w:t>
      </w:r>
      <w:r>
        <w:rPr>
          <w:rFonts w:eastAsia="仿宋_GB2312"/>
          <w:sz w:val="28"/>
          <w:szCs w:val="28"/>
        </w:rPr>
        <w:t>日《教育部关于修改</w:t>
      </w:r>
      <w:r>
        <w:rPr>
          <w:rFonts w:eastAsia="仿宋_GB2312"/>
          <w:sz w:val="28"/>
          <w:szCs w:val="28"/>
        </w:rPr>
        <w:t>&lt;</w:t>
      </w:r>
      <w:r>
        <w:rPr>
          <w:rFonts w:eastAsia="仿宋_GB2312"/>
          <w:sz w:val="28"/>
          <w:szCs w:val="28"/>
        </w:rPr>
        <w:t>国家教育考试违规处理办法</w:t>
      </w:r>
      <w:r>
        <w:rPr>
          <w:rFonts w:eastAsia="仿宋_GB2312"/>
          <w:sz w:val="28"/>
          <w:szCs w:val="28"/>
        </w:rPr>
        <w:t>&gt;</w:t>
      </w:r>
      <w:r>
        <w:rPr>
          <w:rFonts w:eastAsia="仿宋_GB2312"/>
          <w:sz w:val="28"/>
          <w:szCs w:val="28"/>
        </w:rPr>
        <w:t>的决定》修正）</w:t>
      </w:r>
    </w:p>
    <w:p w:rsidR="00607C44" w:rsidRDefault="00607C44" w:rsidP="00607C44">
      <w:pPr>
        <w:adjustRightInd w:val="0"/>
        <w:snapToGrid w:val="0"/>
        <w:spacing w:beforeLines="100" w:afterLines="100" w:line="446" w:lineRule="exact"/>
        <w:jc w:val="center"/>
        <w:rPr>
          <w:rFonts w:eastAsia="华文中宋"/>
          <w:b/>
          <w:sz w:val="32"/>
          <w:szCs w:val="32"/>
        </w:rPr>
      </w:pPr>
      <w:r>
        <w:rPr>
          <w:rFonts w:eastAsia="华文中宋"/>
          <w:b/>
          <w:sz w:val="32"/>
          <w:szCs w:val="32"/>
        </w:rPr>
        <w:t>第一章</w:t>
      </w:r>
      <w:r>
        <w:rPr>
          <w:rFonts w:eastAsia="华文中宋"/>
          <w:b/>
          <w:sz w:val="32"/>
          <w:szCs w:val="32"/>
        </w:rPr>
        <w:t xml:space="preserve">  </w:t>
      </w:r>
      <w:r>
        <w:rPr>
          <w:rFonts w:eastAsia="华文中宋"/>
          <w:b/>
          <w:sz w:val="32"/>
          <w:szCs w:val="32"/>
        </w:rPr>
        <w:t>总</w:t>
      </w:r>
      <w:r>
        <w:rPr>
          <w:rFonts w:eastAsia="华文中宋"/>
          <w:b/>
          <w:sz w:val="32"/>
          <w:szCs w:val="32"/>
        </w:rPr>
        <w:t xml:space="preserve">  </w:t>
      </w:r>
      <w:r>
        <w:rPr>
          <w:rFonts w:eastAsia="华文中宋"/>
          <w:b/>
          <w:sz w:val="32"/>
          <w:szCs w:val="32"/>
        </w:rPr>
        <w:t>则</w:t>
      </w:r>
    </w:p>
    <w:p w:rsidR="00607C44" w:rsidRDefault="00607C44" w:rsidP="00607C44">
      <w:pPr>
        <w:adjustRightInd w:val="0"/>
        <w:snapToGrid w:val="0"/>
        <w:spacing w:line="446" w:lineRule="exact"/>
        <w:ind w:firstLineChars="200" w:firstLine="560"/>
        <w:rPr>
          <w:rFonts w:eastAsia="仿宋_GB2312"/>
          <w:sz w:val="28"/>
          <w:szCs w:val="28"/>
        </w:rPr>
      </w:pPr>
      <w:r>
        <w:rPr>
          <w:rFonts w:eastAsia="仿宋_GB2312"/>
          <w:sz w:val="28"/>
          <w:szCs w:val="28"/>
        </w:rPr>
        <w:t>第一条</w:t>
      </w:r>
      <w:r>
        <w:rPr>
          <w:rFonts w:eastAsia="仿宋_GB2312"/>
          <w:sz w:val="28"/>
          <w:szCs w:val="28"/>
        </w:rPr>
        <w:t xml:space="preserve">  </w:t>
      </w:r>
      <w:r>
        <w:rPr>
          <w:rFonts w:eastAsia="仿宋_GB2312"/>
          <w:sz w:val="28"/>
          <w:szCs w:val="28"/>
        </w:rPr>
        <w:t>为规范对国家教育考试违规行为的认定与处理，维护国家教育考试的公平、公正，保障参加国家教育考试的人员（以下简称考生）、从事和参与国家教育考试工作的人员（以下简称考试工作人员）的合法权益，根据《中华人民共和国教育法》及相关法律、行政法规，制定本办法。</w:t>
      </w:r>
    </w:p>
    <w:p w:rsidR="00607C44" w:rsidRDefault="00607C44" w:rsidP="00607C44">
      <w:pPr>
        <w:adjustRightInd w:val="0"/>
        <w:snapToGrid w:val="0"/>
        <w:spacing w:line="446" w:lineRule="exact"/>
        <w:ind w:firstLineChars="200" w:firstLine="560"/>
        <w:rPr>
          <w:rFonts w:eastAsia="仿宋_GB2312"/>
          <w:sz w:val="28"/>
          <w:szCs w:val="28"/>
        </w:rPr>
      </w:pPr>
      <w:r>
        <w:rPr>
          <w:rFonts w:eastAsia="仿宋_GB2312"/>
          <w:sz w:val="28"/>
          <w:szCs w:val="28"/>
        </w:rPr>
        <w:t>第二条</w:t>
      </w:r>
      <w:r>
        <w:rPr>
          <w:rFonts w:eastAsia="仿宋_GB2312"/>
          <w:sz w:val="28"/>
          <w:szCs w:val="28"/>
        </w:rPr>
        <w:t xml:space="preserve">  </w:t>
      </w:r>
      <w:r>
        <w:rPr>
          <w:rFonts w:eastAsia="仿宋_GB2312"/>
          <w:sz w:val="28"/>
          <w:szCs w:val="28"/>
        </w:rPr>
        <w:t>本办法所称国家教育考试是指普通和成人高等学校招生考试、全国硕士研究生招生考试、高等教育自学考试等，由国务院教育行政部门确定实施，由经批准的实施教育考生的机构承办，面向社会公开、统一举行，其结果作为招收学历教育学生或者取得国家承认学历、学位证书依据的测试活动。</w:t>
      </w:r>
    </w:p>
    <w:p w:rsidR="00607C44" w:rsidRDefault="00607C44" w:rsidP="00607C44">
      <w:pPr>
        <w:adjustRightInd w:val="0"/>
        <w:snapToGrid w:val="0"/>
        <w:spacing w:line="446" w:lineRule="exact"/>
        <w:ind w:firstLineChars="200" w:firstLine="560"/>
        <w:rPr>
          <w:rFonts w:eastAsia="仿宋_GB2312"/>
          <w:sz w:val="28"/>
          <w:szCs w:val="28"/>
        </w:rPr>
      </w:pPr>
      <w:r>
        <w:rPr>
          <w:rFonts w:eastAsia="仿宋_GB2312"/>
          <w:sz w:val="28"/>
          <w:szCs w:val="28"/>
        </w:rPr>
        <w:t>第三条</w:t>
      </w:r>
      <w:r>
        <w:rPr>
          <w:rFonts w:eastAsia="仿宋_GB2312"/>
          <w:sz w:val="28"/>
          <w:szCs w:val="28"/>
        </w:rPr>
        <w:t xml:space="preserve">  </w:t>
      </w:r>
      <w:r>
        <w:rPr>
          <w:rFonts w:eastAsia="仿宋_GB2312"/>
          <w:sz w:val="28"/>
          <w:szCs w:val="28"/>
        </w:rPr>
        <w:t>对参加国家教育考试的考生以及考试工作人员、其他相关人员，违反考试管理规定和考场纪律，影响考试公平、公正行为的认定与处理，适用本办法。</w:t>
      </w:r>
    </w:p>
    <w:p w:rsidR="00607C44" w:rsidRDefault="00607C44" w:rsidP="00607C44">
      <w:pPr>
        <w:adjustRightInd w:val="0"/>
        <w:snapToGrid w:val="0"/>
        <w:spacing w:line="446" w:lineRule="exact"/>
        <w:ind w:firstLineChars="200" w:firstLine="560"/>
        <w:rPr>
          <w:rFonts w:eastAsia="仿宋_GB2312"/>
          <w:sz w:val="28"/>
          <w:szCs w:val="28"/>
        </w:rPr>
      </w:pPr>
      <w:r>
        <w:rPr>
          <w:rFonts w:eastAsia="仿宋_GB2312"/>
          <w:sz w:val="28"/>
          <w:szCs w:val="28"/>
        </w:rPr>
        <w:t>对国家教育考试违规行为的认定与处理应当公开公平、合法适当。</w:t>
      </w:r>
    </w:p>
    <w:p w:rsidR="00607C44" w:rsidRDefault="00607C44" w:rsidP="00607C44">
      <w:pPr>
        <w:adjustRightInd w:val="0"/>
        <w:snapToGrid w:val="0"/>
        <w:spacing w:line="446" w:lineRule="exact"/>
        <w:ind w:firstLineChars="200" w:firstLine="560"/>
        <w:rPr>
          <w:rFonts w:eastAsia="仿宋_GB2312"/>
          <w:sz w:val="28"/>
          <w:szCs w:val="28"/>
        </w:rPr>
      </w:pPr>
      <w:r>
        <w:rPr>
          <w:rFonts w:eastAsia="仿宋_GB2312"/>
          <w:sz w:val="28"/>
          <w:szCs w:val="28"/>
        </w:rPr>
        <w:t>第四条</w:t>
      </w:r>
      <w:r>
        <w:rPr>
          <w:rFonts w:eastAsia="仿宋_GB2312"/>
          <w:sz w:val="28"/>
          <w:szCs w:val="28"/>
        </w:rPr>
        <w:t xml:space="preserve">  </w:t>
      </w:r>
      <w:r>
        <w:rPr>
          <w:rFonts w:eastAsia="仿宋_GB2312"/>
          <w:sz w:val="28"/>
          <w:szCs w:val="28"/>
        </w:rPr>
        <w:t>国务院教育行政部门及地方各级人民政府教育行政部门负责全国或者本地区国家教育考试组织工作的管理与监督。</w:t>
      </w:r>
    </w:p>
    <w:p w:rsidR="00607C44" w:rsidRDefault="00607C44" w:rsidP="00607C44">
      <w:pPr>
        <w:adjustRightInd w:val="0"/>
        <w:snapToGrid w:val="0"/>
        <w:spacing w:line="446" w:lineRule="exact"/>
        <w:ind w:firstLineChars="200" w:firstLine="560"/>
        <w:rPr>
          <w:rFonts w:eastAsia="仿宋_GB2312"/>
          <w:sz w:val="28"/>
          <w:szCs w:val="28"/>
        </w:rPr>
      </w:pPr>
      <w:r>
        <w:rPr>
          <w:rFonts w:eastAsia="仿宋_GB2312"/>
          <w:sz w:val="28"/>
          <w:szCs w:val="28"/>
        </w:rPr>
        <w:t>承办国家教育考试的各级教育考试机构负责有关考试的具体实施，依据本办法，负责对考试违规行为的认定与处理。</w:t>
      </w:r>
    </w:p>
    <w:p w:rsidR="00607C44" w:rsidRDefault="00607C44" w:rsidP="00607C44">
      <w:pPr>
        <w:adjustRightInd w:val="0"/>
        <w:snapToGrid w:val="0"/>
        <w:spacing w:beforeLines="100" w:afterLines="100" w:line="446" w:lineRule="exact"/>
        <w:jc w:val="center"/>
        <w:rPr>
          <w:rFonts w:eastAsia="华文中宋"/>
          <w:b/>
          <w:sz w:val="32"/>
          <w:szCs w:val="32"/>
        </w:rPr>
      </w:pPr>
      <w:r>
        <w:rPr>
          <w:rFonts w:eastAsia="华文中宋"/>
          <w:b/>
          <w:sz w:val="32"/>
          <w:szCs w:val="32"/>
        </w:rPr>
        <w:t>第二章</w:t>
      </w:r>
      <w:r>
        <w:rPr>
          <w:rFonts w:eastAsia="华文中宋"/>
          <w:b/>
          <w:sz w:val="32"/>
          <w:szCs w:val="32"/>
        </w:rPr>
        <w:t xml:space="preserve">  </w:t>
      </w:r>
      <w:r>
        <w:rPr>
          <w:rFonts w:eastAsia="华文中宋"/>
          <w:b/>
          <w:sz w:val="32"/>
          <w:szCs w:val="32"/>
        </w:rPr>
        <w:t>违规行为的认定与处理</w:t>
      </w:r>
    </w:p>
    <w:p w:rsidR="00607C44" w:rsidRDefault="00607C44" w:rsidP="00607C44">
      <w:pPr>
        <w:adjustRightInd w:val="0"/>
        <w:snapToGrid w:val="0"/>
        <w:spacing w:line="446" w:lineRule="exact"/>
        <w:ind w:firstLineChars="200" w:firstLine="560"/>
        <w:rPr>
          <w:rFonts w:eastAsia="仿宋_GB2312"/>
          <w:sz w:val="28"/>
          <w:szCs w:val="28"/>
        </w:rPr>
      </w:pPr>
      <w:r>
        <w:rPr>
          <w:rFonts w:eastAsia="仿宋_GB2312"/>
          <w:sz w:val="28"/>
          <w:szCs w:val="28"/>
        </w:rPr>
        <w:t>第五条</w:t>
      </w:r>
      <w:r>
        <w:rPr>
          <w:rFonts w:eastAsia="仿宋_GB2312"/>
          <w:sz w:val="28"/>
          <w:szCs w:val="28"/>
        </w:rPr>
        <w:t xml:space="preserve">  </w:t>
      </w:r>
      <w:r>
        <w:rPr>
          <w:rFonts w:eastAsia="仿宋_GB2312"/>
          <w:sz w:val="28"/>
          <w:szCs w:val="28"/>
        </w:rPr>
        <w:t>考生不遵守考场纪律，不服从考试工作人员的安排与要</w:t>
      </w:r>
      <w:r>
        <w:rPr>
          <w:rFonts w:eastAsia="仿宋_GB2312"/>
          <w:sz w:val="28"/>
          <w:szCs w:val="28"/>
        </w:rPr>
        <w:lastRenderedPageBreak/>
        <w:t>求，有下列行为之一的，应当认定为考试违纪：</w:t>
      </w:r>
    </w:p>
    <w:p w:rsidR="00607C44" w:rsidRDefault="00607C44" w:rsidP="00607C44">
      <w:pPr>
        <w:adjustRightInd w:val="0"/>
        <w:snapToGrid w:val="0"/>
        <w:spacing w:line="446" w:lineRule="exact"/>
        <w:ind w:firstLineChars="200" w:firstLine="560"/>
        <w:rPr>
          <w:rFonts w:eastAsia="仿宋_GB2312"/>
          <w:sz w:val="28"/>
          <w:szCs w:val="28"/>
        </w:rPr>
      </w:pPr>
      <w:r>
        <w:rPr>
          <w:rFonts w:eastAsia="仿宋_GB2312"/>
          <w:sz w:val="28"/>
          <w:szCs w:val="28"/>
        </w:rPr>
        <w:t>（一）携带规定以外的物品进入考场或者未放在指定位置的；</w:t>
      </w:r>
    </w:p>
    <w:p w:rsidR="00607C44" w:rsidRDefault="00607C44" w:rsidP="00607C44">
      <w:pPr>
        <w:adjustRightInd w:val="0"/>
        <w:snapToGrid w:val="0"/>
        <w:spacing w:line="446" w:lineRule="exact"/>
        <w:ind w:firstLineChars="200" w:firstLine="560"/>
        <w:rPr>
          <w:rFonts w:eastAsia="仿宋_GB2312"/>
          <w:sz w:val="28"/>
          <w:szCs w:val="28"/>
        </w:rPr>
      </w:pPr>
      <w:r>
        <w:rPr>
          <w:rFonts w:eastAsia="仿宋_GB2312"/>
          <w:sz w:val="28"/>
          <w:szCs w:val="28"/>
        </w:rPr>
        <w:t>（二）未在规定的座位参加考试的；</w:t>
      </w:r>
    </w:p>
    <w:p w:rsidR="00607C44" w:rsidRDefault="00607C44" w:rsidP="00607C44">
      <w:pPr>
        <w:adjustRightInd w:val="0"/>
        <w:snapToGrid w:val="0"/>
        <w:spacing w:line="446" w:lineRule="exact"/>
        <w:ind w:firstLineChars="200" w:firstLine="560"/>
        <w:rPr>
          <w:rFonts w:eastAsia="仿宋_GB2312"/>
          <w:sz w:val="28"/>
          <w:szCs w:val="28"/>
        </w:rPr>
      </w:pPr>
      <w:r>
        <w:rPr>
          <w:rFonts w:eastAsia="仿宋_GB2312"/>
          <w:sz w:val="28"/>
          <w:szCs w:val="28"/>
        </w:rPr>
        <w:t>（三）考试开始信号发出前答题或者考试结束信号发出后继续答题的；</w:t>
      </w:r>
    </w:p>
    <w:p w:rsidR="00607C44" w:rsidRDefault="00607C44" w:rsidP="00607C44">
      <w:pPr>
        <w:adjustRightInd w:val="0"/>
        <w:snapToGrid w:val="0"/>
        <w:spacing w:line="446" w:lineRule="exact"/>
        <w:ind w:firstLineChars="200" w:firstLine="560"/>
        <w:rPr>
          <w:rFonts w:eastAsia="仿宋_GB2312"/>
          <w:sz w:val="28"/>
          <w:szCs w:val="28"/>
        </w:rPr>
      </w:pPr>
      <w:r>
        <w:rPr>
          <w:rFonts w:eastAsia="仿宋_GB2312"/>
          <w:sz w:val="28"/>
          <w:szCs w:val="28"/>
        </w:rPr>
        <w:t>（四）在考试过程中旁窥、交头接耳、互打暗号或者手势的；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（五）在考场或者教育考试机构禁止的范围内，喧哗、吸烟或者实施其他影响考场秩序的行为的；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（六）未经考试工作人员同意在考试过程中擅自离开考场的；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（七）将试卷、答卷（含答题卡、答题纸等，下同）、草稿纸等考试用纸带出考场的；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（八）用规定以外的笔或者纸答题或者在试卷规定以外的地方书写姓名、考号或者以其他方式在答卷上标记信息的；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（九）其他违反考场规则但尚未构成作弊的行为。</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第六条</w:t>
      </w:r>
      <w:r>
        <w:rPr>
          <w:rFonts w:eastAsia="仿宋_GB2312"/>
          <w:sz w:val="28"/>
          <w:szCs w:val="28"/>
        </w:rPr>
        <w:t xml:space="preserve">  </w:t>
      </w:r>
      <w:r>
        <w:rPr>
          <w:rFonts w:eastAsia="仿宋_GB2312"/>
          <w:sz w:val="28"/>
          <w:szCs w:val="28"/>
        </w:rPr>
        <w:t>考生违背考试公平、公正原则，在考试过程中有下列行为之一的，应当认定为考试作弊：</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（一）携带与考试内容相关的材料或者存储有与考试内容相关资料的电子设备参加考试的；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（二）抄袭或者协助他人抄袭试题答案或者与考试内容相关的资料的；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（三）胁迫他人为自己抄袭提供方便的；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（四）携带具有发送或者接收信息功能的设备的；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（五）由他人冒名代替参加考试的；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（六）故意销毁试卷、答卷或者考试材料的；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（七）在答卷上填写与本人身份不符的姓名、考号等信息的；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（八）传、接物品或者交换试卷、答卷、草稿纸的；</w:t>
      </w:r>
    </w:p>
    <w:p w:rsidR="00607C44" w:rsidRDefault="00607C44" w:rsidP="00607C44">
      <w:pPr>
        <w:adjustRightInd w:val="0"/>
        <w:snapToGrid w:val="0"/>
        <w:spacing w:line="450" w:lineRule="exact"/>
        <w:ind w:firstLineChars="200" w:firstLine="560"/>
        <w:rPr>
          <w:rFonts w:eastAsia="仿宋_GB2312"/>
          <w:spacing w:val="-4"/>
          <w:sz w:val="28"/>
          <w:szCs w:val="28"/>
        </w:rPr>
      </w:pPr>
      <w:r>
        <w:rPr>
          <w:rFonts w:eastAsia="仿宋_GB2312"/>
          <w:sz w:val="28"/>
          <w:szCs w:val="28"/>
        </w:rPr>
        <w:t>（九）</w:t>
      </w:r>
      <w:r>
        <w:rPr>
          <w:rFonts w:eastAsia="仿宋_GB2312"/>
          <w:spacing w:val="-4"/>
          <w:sz w:val="28"/>
          <w:szCs w:val="28"/>
        </w:rPr>
        <w:t>其他以不正当手段获得或者试图获得试题答案、考试成绩的行为。</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第七条</w:t>
      </w:r>
      <w:r>
        <w:rPr>
          <w:rFonts w:eastAsia="仿宋_GB2312"/>
          <w:sz w:val="28"/>
          <w:szCs w:val="28"/>
        </w:rPr>
        <w:t xml:space="preserve">  </w:t>
      </w:r>
      <w:r>
        <w:rPr>
          <w:rFonts w:eastAsia="仿宋_GB2312"/>
          <w:sz w:val="28"/>
          <w:szCs w:val="28"/>
        </w:rPr>
        <w:t>教育考试机构、考试工作人员在考试过程中或者在考试结束后发现下列行为之一的，应当认定相关的考生实施了考试作弊行为：</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lastRenderedPageBreak/>
        <w:t>（一）通过伪造证件、证明、档案及其他材料获得考试资格、加分资格和考试成绩的；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（二）评卷过程中被认定为答案雷同的；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（三）考场纪律混乱、考试秩序失控，出现大面积考试作弊现象的；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（四）考试工作人员协助实施作弊行为，事后查实的；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（五）其他应认定为作弊的行为。</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第八条</w:t>
      </w:r>
      <w:r>
        <w:rPr>
          <w:rFonts w:eastAsia="仿宋_GB2312"/>
          <w:sz w:val="28"/>
          <w:szCs w:val="28"/>
        </w:rPr>
        <w:t xml:space="preserve">  </w:t>
      </w:r>
      <w:r>
        <w:rPr>
          <w:rFonts w:eastAsia="仿宋_GB2312"/>
          <w:sz w:val="28"/>
          <w:szCs w:val="28"/>
        </w:rPr>
        <w:t>考生及其他人员应当自觉维护考试秩序，服从考试工作人员的管理，不得有下列扰乱考试秩序的行为；</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（一）故意扰乱考点、考场、评卷场所等考试工作场所秩序；</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（二）拒绝、妨碍考试工作人员履行管理职责；</w:t>
      </w:r>
    </w:p>
    <w:p w:rsidR="00607C44" w:rsidRDefault="00607C44" w:rsidP="00607C44">
      <w:pPr>
        <w:adjustRightInd w:val="0"/>
        <w:snapToGrid w:val="0"/>
        <w:spacing w:line="424" w:lineRule="exact"/>
        <w:ind w:firstLineChars="200" w:firstLine="560"/>
        <w:rPr>
          <w:rFonts w:eastAsia="仿宋_GB2312"/>
          <w:sz w:val="28"/>
          <w:szCs w:val="28"/>
        </w:rPr>
      </w:pPr>
      <w:r>
        <w:rPr>
          <w:rFonts w:eastAsia="仿宋_GB2312"/>
          <w:sz w:val="28"/>
          <w:szCs w:val="28"/>
        </w:rPr>
        <w:t>（三）威胁、侮辱、诽谤、诬陷或者以其他方式侵害考试工作人员、其他考生合法权益的行为；</w:t>
      </w:r>
    </w:p>
    <w:p w:rsidR="00607C44" w:rsidRDefault="00607C44" w:rsidP="00607C44">
      <w:pPr>
        <w:adjustRightInd w:val="0"/>
        <w:snapToGrid w:val="0"/>
        <w:spacing w:line="424" w:lineRule="exact"/>
        <w:ind w:firstLineChars="200" w:firstLine="560"/>
        <w:rPr>
          <w:rFonts w:eastAsia="仿宋_GB2312"/>
          <w:sz w:val="28"/>
          <w:szCs w:val="28"/>
        </w:rPr>
      </w:pPr>
      <w:r>
        <w:rPr>
          <w:rFonts w:eastAsia="仿宋_GB2312"/>
          <w:sz w:val="28"/>
          <w:szCs w:val="28"/>
        </w:rPr>
        <w:t>（四）故意损坏考场设施设备；</w:t>
      </w:r>
    </w:p>
    <w:p w:rsidR="00607C44" w:rsidRDefault="00607C44" w:rsidP="00607C44">
      <w:pPr>
        <w:adjustRightInd w:val="0"/>
        <w:snapToGrid w:val="0"/>
        <w:spacing w:line="424" w:lineRule="exact"/>
        <w:ind w:firstLineChars="200" w:firstLine="560"/>
        <w:rPr>
          <w:rFonts w:eastAsia="仿宋_GB2312"/>
          <w:sz w:val="28"/>
          <w:szCs w:val="28"/>
        </w:rPr>
      </w:pPr>
      <w:r>
        <w:rPr>
          <w:rFonts w:eastAsia="仿宋_GB2312"/>
          <w:sz w:val="28"/>
          <w:szCs w:val="28"/>
        </w:rPr>
        <w:t>（五）其他扰乱考试管理秩序的行为。</w:t>
      </w:r>
    </w:p>
    <w:p w:rsidR="00607C44" w:rsidRDefault="00607C44" w:rsidP="00607C44">
      <w:pPr>
        <w:adjustRightInd w:val="0"/>
        <w:snapToGrid w:val="0"/>
        <w:spacing w:line="424" w:lineRule="exact"/>
        <w:ind w:firstLineChars="200" w:firstLine="560"/>
        <w:rPr>
          <w:rFonts w:eastAsia="仿宋_GB2312"/>
          <w:sz w:val="28"/>
          <w:szCs w:val="28"/>
        </w:rPr>
      </w:pPr>
      <w:r>
        <w:rPr>
          <w:rFonts w:eastAsia="仿宋_GB2312"/>
          <w:sz w:val="28"/>
          <w:szCs w:val="28"/>
        </w:rPr>
        <w:t>第九条</w:t>
      </w:r>
      <w:r>
        <w:rPr>
          <w:rFonts w:eastAsia="仿宋_GB2312"/>
          <w:sz w:val="28"/>
          <w:szCs w:val="28"/>
        </w:rPr>
        <w:t xml:space="preserve">  </w:t>
      </w:r>
      <w:r>
        <w:rPr>
          <w:rFonts w:eastAsia="仿宋_GB2312"/>
          <w:sz w:val="28"/>
          <w:szCs w:val="28"/>
        </w:rPr>
        <w:t>考生有第五条所列考试违纪行为之一的，取消该科目的考试成绩。</w:t>
      </w:r>
    </w:p>
    <w:p w:rsidR="00607C44" w:rsidRDefault="00607C44" w:rsidP="00607C44">
      <w:pPr>
        <w:adjustRightInd w:val="0"/>
        <w:snapToGrid w:val="0"/>
        <w:spacing w:line="424" w:lineRule="exact"/>
        <w:ind w:firstLineChars="200" w:firstLine="560"/>
        <w:rPr>
          <w:rFonts w:eastAsia="仿宋_GB2312"/>
          <w:sz w:val="28"/>
          <w:szCs w:val="28"/>
        </w:rPr>
      </w:pPr>
      <w:r>
        <w:rPr>
          <w:rFonts w:eastAsia="仿宋_GB2312"/>
          <w:sz w:val="28"/>
          <w:szCs w:val="28"/>
        </w:rPr>
        <w:t>考生有第六条、第七条所列考试作弊行为之一的，其所报名参加考试的各阶段、各科成绩无效；参加高等教育自学考试的，当次考试各科成绩无效。</w:t>
      </w:r>
    </w:p>
    <w:p w:rsidR="00607C44" w:rsidRDefault="00607C44" w:rsidP="00607C44">
      <w:pPr>
        <w:adjustRightInd w:val="0"/>
        <w:snapToGrid w:val="0"/>
        <w:spacing w:line="424" w:lineRule="exact"/>
        <w:ind w:firstLineChars="200" w:firstLine="560"/>
        <w:rPr>
          <w:rFonts w:eastAsia="仿宋_GB2312"/>
          <w:sz w:val="28"/>
          <w:szCs w:val="28"/>
        </w:rPr>
      </w:pPr>
      <w:r>
        <w:rPr>
          <w:rFonts w:eastAsia="仿宋_GB2312"/>
          <w:sz w:val="28"/>
          <w:szCs w:val="28"/>
        </w:rPr>
        <w:t>有下列情形之一的，可以视情节轻重</w:t>
      </w:r>
      <w:r>
        <w:rPr>
          <w:rFonts w:eastAsia="仿宋_GB2312"/>
          <w:sz w:val="28"/>
          <w:szCs w:val="28"/>
        </w:rPr>
        <w:t>,</w:t>
      </w:r>
      <w:r>
        <w:rPr>
          <w:rFonts w:eastAsia="仿宋_GB2312"/>
          <w:sz w:val="28"/>
          <w:szCs w:val="28"/>
        </w:rPr>
        <w:t>同时给予暂停参加该项考试</w:t>
      </w:r>
      <w:r>
        <w:rPr>
          <w:rFonts w:eastAsia="仿宋_GB2312"/>
          <w:sz w:val="28"/>
          <w:szCs w:val="28"/>
        </w:rPr>
        <w:t>1</w:t>
      </w:r>
      <w:r>
        <w:rPr>
          <w:rFonts w:eastAsia="仿宋_GB2312"/>
          <w:sz w:val="28"/>
          <w:szCs w:val="28"/>
        </w:rPr>
        <w:t>至</w:t>
      </w:r>
      <w:r>
        <w:rPr>
          <w:rFonts w:eastAsia="仿宋_GB2312"/>
          <w:sz w:val="28"/>
          <w:szCs w:val="28"/>
        </w:rPr>
        <w:t>3</w:t>
      </w:r>
      <w:r>
        <w:rPr>
          <w:rFonts w:eastAsia="仿宋_GB2312"/>
          <w:sz w:val="28"/>
          <w:szCs w:val="28"/>
        </w:rPr>
        <w:t>年的处理；情节特别严重的，可以同时给予暂停参加各种国家教育考试</w:t>
      </w:r>
      <w:r>
        <w:rPr>
          <w:rFonts w:eastAsia="仿宋_GB2312"/>
          <w:sz w:val="28"/>
          <w:szCs w:val="28"/>
        </w:rPr>
        <w:t>1</w:t>
      </w:r>
      <w:r>
        <w:rPr>
          <w:rFonts w:eastAsia="仿宋_GB2312"/>
          <w:sz w:val="28"/>
          <w:szCs w:val="28"/>
        </w:rPr>
        <w:t>至</w:t>
      </w:r>
      <w:r>
        <w:rPr>
          <w:rFonts w:eastAsia="仿宋_GB2312"/>
          <w:sz w:val="28"/>
          <w:szCs w:val="28"/>
        </w:rPr>
        <w:t>3</w:t>
      </w:r>
      <w:r>
        <w:rPr>
          <w:rFonts w:eastAsia="仿宋_GB2312"/>
          <w:sz w:val="28"/>
          <w:szCs w:val="28"/>
        </w:rPr>
        <w:t>年的处理：</w:t>
      </w:r>
    </w:p>
    <w:p w:rsidR="00607C44" w:rsidRDefault="00607C44" w:rsidP="00607C44">
      <w:pPr>
        <w:adjustRightInd w:val="0"/>
        <w:snapToGrid w:val="0"/>
        <w:spacing w:line="424" w:lineRule="exact"/>
        <w:ind w:firstLineChars="200" w:firstLine="560"/>
        <w:rPr>
          <w:rFonts w:eastAsia="仿宋_GB2312"/>
          <w:sz w:val="28"/>
          <w:szCs w:val="28"/>
        </w:rPr>
      </w:pPr>
      <w:r>
        <w:rPr>
          <w:rFonts w:eastAsia="仿宋_GB2312"/>
          <w:sz w:val="28"/>
          <w:szCs w:val="28"/>
        </w:rPr>
        <w:t>（一）组织团伙作弊的；</w:t>
      </w:r>
    </w:p>
    <w:p w:rsidR="00607C44" w:rsidRDefault="00607C44" w:rsidP="00607C44">
      <w:pPr>
        <w:adjustRightInd w:val="0"/>
        <w:snapToGrid w:val="0"/>
        <w:spacing w:line="424" w:lineRule="exact"/>
        <w:ind w:firstLineChars="200" w:firstLine="560"/>
        <w:rPr>
          <w:rFonts w:eastAsia="仿宋_GB2312"/>
          <w:sz w:val="28"/>
          <w:szCs w:val="28"/>
        </w:rPr>
      </w:pPr>
      <w:r>
        <w:rPr>
          <w:rFonts w:eastAsia="仿宋_GB2312"/>
          <w:sz w:val="28"/>
          <w:szCs w:val="28"/>
        </w:rPr>
        <w:t>（二）向考场外发送、传递试题信息的；</w:t>
      </w:r>
    </w:p>
    <w:p w:rsidR="00607C44" w:rsidRDefault="00607C44" w:rsidP="00607C44">
      <w:pPr>
        <w:adjustRightInd w:val="0"/>
        <w:snapToGrid w:val="0"/>
        <w:spacing w:line="424" w:lineRule="exact"/>
        <w:ind w:firstLineChars="200" w:firstLine="560"/>
        <w:rPr>
          <w:rFonts w:eastAsia="仿宋_GB2312"/>
          <w:sz w:val="28"/>
          <w:szCs w:val="28"/>
        </w:rPr>
      </w:pPr>
      <w:r>
        <w:rPr>
          <w:rFonts w:eastAsia="仿宋_GB2312"/>
          <w:sz w:val="28"/>
          <w:szCs w:val="28"/>
        </w:rPr>
        <w:t>（三）使用相关设备接收信息实施作弊的；</w:t>
      </w:r>
    </w:p>
    <w:p w:rsidR="00607C44" w:rsidRDefault="00607C44" w:rsidP="00607C44">
      <w:pPr>
        <w:adjustRightInd w:val="0"/>
        <w:snapToGrid w:val="0"/>
        <w:spacing w:line="424" w:lineRule="exact"/>
        <w:ind w:firstLineChars="200" w:firstLine="560"/>
        <w:rPr>
          <w:rFonts w:eastAsia="仿宋_GB2312"/>
          <w:sz w:val="28"/>
          <w:szCs w:val="28"/>
        </w:rPr>
      </w:pPr>
      <w:r>
        <w:rPr>
          <w:rFonts w:eastAsia="仿宋_GB2312"/>
          <w:sz w:val="28"/>
          <w:szCs w:val="28"/>
        </w:rPr>
        <w:t>（四）伪造、变造身份证、准考证及其他证明材料，由他人代替或者代替学生参加考试的。</w:t>
      </w:r>
    </w:p>
    <w:p w:rsidR="00607C44" w:rsidRDefault="00607C44" w:rsidP="00607C44">
      <w:pPr>
        <w:adjustRightInd w:val="0"/>
        <w:snapToGrid w:val="0"/>
        <w:spacing w:line="424" w:lineRule="exact"/>
        <w:ind w:firstLineChars="200" w:firstLine="560"/>
        <w:rPr>
          <w:rFonts w:eastAsia="仿宋_GB2312"/>
          <w:sz w:val="28"/>
          <w:szCs w:val="28"/>
        </w:rPr>
      </w:pPr>
      <w:r>
        <w:rPr>
          <w:rFonts w:eastAsia="仿宋_GB2312"/>
          <w:sz w:val="28"/>
          <w:szCs w:val="28"/>
        </w:rPr>
        <w:t>参加高等教育自学考试的考生有前款严重作弊行为的，也可以给予延迟毕业时间</w:t>
      </w:r>
      <w:r>
        <w:rPr>
          <w:rFonts w:eastAsia="仿宋_GB2312"/>
          <w:sz w:val="28"/>
          <w:szCs w:val="28"/>
        </w:rPr>
        <w:t>1</w:t>
      </w:r>
      <w:r>
        <w:rPr>
          <w:rFonts w:eastAsia="仿宋_GB2312"/>
          <w:sz w:val="28"/>
          <w:szCs w:val="28"/>
        </w:rPr>
        <w:t>至</w:t>
      </w:r>
      <w:r>
        <w:rPr>
          <w:rFonts w:eastAsia="仿宋_GB2312"/>
          <w:sz w:val="28"/>
          <w:szCs w:val="28"/>
        </w:rPr>
        <w:t>3</w:t>
      </w:r>
      <w:r>
        <w:rPr>
          <w:rFonts w:eastAsia="仿宋_GB2312"/>
          <w:sz w:val="28"/>
          <w:szCs w:val="28"/>
        </w:rPr>
        <w:t>年的处理，延迟期间考试成绩无效。</w:t>
      </w:r>
    </w:p>
    <w:p w:rsidR="00607C44" w:rsidRDefault="00607C44" w:rsidP="00607C44">
      <w:pPr>
        <w:adjustRightInd w:val="0"/>
        <w:snapToGrid w:val="0"/>
        <w:spacing w:line="424" w:lineRule="exact"/>
        <w:ind w:firstLineChars="200" w:firstLine="560"/>
        <w:rPr>
          <w:rFonts w:eastAsia="仿宋_GB2312"/>
          <w:sz w:val="28"/>
          <w:szCs w:val="28"/>
        </w:rPr>
      </w:pPr>
      <w:r>
        <w:rPr>
          <w:rFonts w:eastAsia="仿宋_GB2312"/>
          <w:sz w:val="28"/>
          <w:szCs w:val="28"/>
        </w:rPr>
        <w:t>第十条</w:t>
      </w:r>
      <w:r>
        <w:rPr>
          <w:rFonts w:eastAsia="仿宋_GB2312"/>
          <w:sz w:val="28"/>
          <w:szCs w:val="28"/>
        </w:rPr>
        <w:t xml:space="preserve">  </w:t>
      </w:r>
      <w:r>
        <w:rPr>
          <w:rFonts w:eastAsia="仿宋_GB2312"/>
          <w:sz w:val="28"/>
          <w:szCs w:val="28"/>
        </w:rPr>
        <w:t>考生有第八条所列行为之一的，应当终止其继续参加本科目考试，其当次报名参加考试的各科成绩无效；考生及其他人员的</w:t>
      </w:r>
      <w:r>
        <w:rPr>
          <w:rFonts w:eastAsia="仿宋_GB2312"/>
          <w:sz w:val="28"/>
          <w:szCs w:val="28"/>
        </w:rPr>
        <w:lastRenderedPageBreak/>
        <w:t>行为违反《中华人民共和国治安管理处罚法》的，由公安机关进行处理；构成犯罪的，由司法机关依法处理追究刑事责任。</w:t>
      </w:r>
    </w:p>
    <w:p w:rsidR="00607C44" w:rsidRDefault="00607C44" w:rsidP="00607C44">
      <w:pPr>
        <w:adjustRightInd w:val="0"/>
        <w:snapToGrid w:val="0"/>
        <w:spacing w:line="424" w:lineRule="exact"/>
        <w:ind w:firstLineChars="200" w:firstLine="560"/>
        <w:rPr>
          <w:rFonts w:eastAsia="仿宋_GB2312"/>
          <w:sz w:val="28"/>
          <w:szCs w:val="28"/>
        </w:rPr>
      </w:pPr>
      <w:r>
        <w:rPr>
          <w:rFonts w:eastAsia="仿宋_GB2312"/>
          <w:sz w:val="28"/>
          <w:szCs w:val="28"/>
        </w:rPr>
        <w:t>第十一条</w:t>
      </w:r>
      <w:r>
        <w:rPr>
          <w:rFonts w:eastAsia="仿宋_GB2312"/>
          <w:sz w:val="28"/>
          <w:szCs w:val="28"/>
        </w:rPr>
        <w:t xml:space="preserve">  </w:t>
      </w:r>
      <w:r>
        <w:rPr>
          <w:rFonts w:eastAsia="仿宋_GB2312"/>
          <w:sz w:val="28"/>
          <w:szCs w:val="28"/>
        </w:rPr>
        <w:t>考生以作弊行为获得的考试成绩并由此取得相应的学位证书、学历证书及其他学业证书、资格资质证书或者入学资格的，由证书颁发机关宣布证书无效，责令收回证书或者予以没收；已经被录取或者入学的，由录取学校取消录取资格或者其学籍。</w:t>
      </w:r>
    </w:p>
    <w:p w:rsidR="00607C44" w:rsidRDefault="00607C44" w:rsidP="00607C44">
      <w:pPr>
        <w:adjustRightInd w:val="0"/>
        <w:snapToGrid w:val="0"/>
        <w:spacing w:line="424" w:lineRule="exact"/>
        <w:ind w:firstLineChars="200" w:firstLine="560"/>
        <w:rPr>
          <w:rFonts w:eastAsia="仿宋_GB2312"/>
          <w:sz w:val="28"/>
          <w:szCs w:val="28"/>
        </w:rPr>
      </w:pPr>
      <w:r>
        <w:rPr>
          <w:rFonts w:eastAsia="仿宋_GB2312"/>
          <w:sz w:val="28"/>
          <w:szCs w:val="28"/>
        </w:rPr>
        <w:t>第十二条</w:t>
      </w:r>
      <w:r>
        <w:rPr>
          <w:rFonts w:eastAsia="仿宋_GB2312"/>
          <w:sz w:val="28"/>
          <w:szCs w:val="28"/>
        </w:rPr>
        <w:t xml:space="preserve">  </w:t>
      </w:r>
      <w:r>
        <w:rPr>
          <w:rFonts w:eastAsia="仿宋_GB2312"/>
          <w:sz w:val="28"/>
          <w:szCs w:val="28"/>
        </w:rPr>
        <w:t>在校学生、在职教师有下列情形之一的，教育考试机构应当通报其所在学校，由学校根据有关规定严肃处理，直至开除学籍或者予以解聘：</w:t>
      </w:r>
    </w:p>
    <w:p w:rsidR="00607C44" w:rsidRDefault="00607C44" w:rsidP="00607C44">
      <w:pPr>
        <w:adjustRightInd w:val="0"/>
        <w:snapToGrid w:val="0"/>
        <w:spacing w:line="424" w:lineRule="exact"/>
        <w:ind w:firstLineChars="200" w:firstLine="560"/>
        <w:rPr>
          <w:rFonts w:eastAsia="仿宋_GB2312"/>
          <w:sz w:val="28"/>
          <w:szCs w:val="28"/>
        </w:rPr>
      </w:pPr>
      <w:r>
        <w:rPr>
          <w:rFonts w:eastAsia="仿宋_GB2312"/>
          <w:sz w:val="28"/>
          <w:szCs w:val="28"/>
        </w:rPr>
        <w:t>（一）代替考生或者由他人代替参加考试的；</w:t>
      </w:r>
    </w:p>
    <w:p w:rsidR="00607C44" w:rsidRDefault="00607C44" w:rsidP="00607C44">
      <w:pPr>
        <w:adjustRightInd w:val="0"/>
        <w:snapToGrid w:val="0"/>
        <w:spacing w:line="424" w:lineRule="exact"/>
        <w:ind w:firstLineChars="200" w:firstLine="560"/>
        <w:rPr>
          <w:rFonts w:eastAsia="仿宋_GB2312"/>
          <w:sz w:val="28"/>
          <w:szCs w:val="28"/>
        </w:rPr>
      </w:pPr>
      <w:r>
        <w:rPr>
          <w:rFonts w:eastAsia="仿宋_GB2312"/>
          <w:sz w:val="28"/>
          <w:szCs w:val="28"/>
        </w:rPr>
        <w:t>（二）组织团伙作弊的；</w:t>
      </w:r>
    </w:p>
    <w:p w:rsidR="00607C44" w:rsidRDefault="00607C44" w:rsidP="00607C44">
      <w:pPr>
        <w:adjustRightInd w:val="0"/>
        <w:snapToGrid w:val="0"/>
        <w:spacing w:line="424" w:lineRule="exact"/>
        <w:ind w:firstLineChars="200" w:firstLine="560"/>
        <w:rPr>
          <w:rFonts w:eastAsia="仿宋_GB2312"/>
          <w:sz w:val="28"/>
          <w:szCs w:val="28"/>
        </w:rPr>
      </w:pPr>
      <w:r>
        <w:rPr>
          <w:rFonts w:eastAsia="仿宋_GB2312"/>
          <w:sz w:val="28"/>
          <w:szCs w:val="28"/>
        </w:rPr>
        <w:t>（三）为作弊组织者提供试题信息、答案及相应设备等参与团伙作弊行为的。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第十三条</w:t>
      </w:r>
      <w:r>
        <w:rPr>
          <w:rFonts w:eastAsia="仿宋_GB2312"/>
          <w:sz w:val="28"/>
          <w:szCs w:val="28"/>
        </w:rPr>
        <w:t xml:space="preserve">  </w:t>
      </w:r>
      <w:r>
        <w:rPr>
          <w:rFonts w:eastAsia="仿宋_GB2312"/>
          <w:sz w:val="28"/>
          <w:szCs w:val="28"/>
        </w:rPr>
        <w:t>考试工作人员应当认真履行工作职责，在考试管理、组织及评卷等工作过程中，有下列行为之一的，应当停止其参加当年及下一年度的国家教育考试工作，并由教育考试机构或者建议其所在单位视情节轻重分别给予相应的行政处分：</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（一）应回避考试工作却隐瞒不报的；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（二）擅自变更考试时间、地点或者考试安排的；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（三）提示或暗示考生答题的；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（四）擅自将试题、答卷或者有关内容带出考场或者传递给他人的；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（五）未认真履行职责，造成所负责考场出现秩序混乱、作弊严重或者视频录像资料损毁、视频考试系统不能正常工作的；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（六）在评卷、统分中严重失职，造成明显的错评、漏评或者积分差错的；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（七）在评卷中擅自更改评分细则或者不按评分细则进行评卷的；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（八）因未认真履行职责，造成所负责考场出现雷同卷的；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（九）擅自泄露评卷、统分等应予保密的情况的；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（十）其他违反监考、评卷等管理规定的行为。</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lastRenderedPageBreak/>
        <w:t>第十四条</w:t>
      </w:r>
      <w:r>
        <w:rPr>
          <w:rFonts w:eastAsia="仿宋_GB2312"/>
          <w:sz w:val="28"/>
          <w:szCs w:val="28"/>
        </w:rPr>
        <w:t xml:space="preserve">  </w:t>
      </w:r>
      <w:r>
        <w:rPr>
          <w:rFonts w:eastAsia="仿宋_GB2312"/>
          <w:sz w:val="28"/>
          <w:szCs w:val="28"/>
        </w:rPr>
        <w:t>考试工作人员有下列作弊行为之一的，应当停止其参加国家教育考试工作，由教育考试机构或者其所在单位视情节轻重分别给予相应的行政处分，并调离考试工作岗位；情节严重，构成犯罪的，由司法机关依法追究刑事责任：</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（一）为不具备参加国家教育考试条件的人员提供假证明、证件、档案，使其取得考试资格或者考试工作人员资格的；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（二）因玩忽职守，致使考生未能如期参加考试的或者使考试工作遭受重大损失的；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（三）利用监考或者从事考试工作之便，为考生作弊提供条件的；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（四）伪造、变造考生档案（含电子档案）的；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（五）在场外组织答卷、为考生提供答案的；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（六）指使、纵容或者伙同他人作弊的；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（七）偷换、涂改考生答卷、考试成绩或者考场原始记录材料的；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（八）擅自更改或者编造、虚报考试数据、信息的；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（九）利用考试工作便利，索贿、受贿、以权徇私的；</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（十）诬陷、打击报复考生的。</w:t>
      </w:r>
    </w:p>
    <w:p w:rsidR="00607C44" w:rsidRDefault="00607C44" w:rsidP="00607C44">
      <w:pPr>
        <w:adjustRightInd w:val="0"/>
        <w:snapToGrid w:val="0"/>
        <w:spacing w:line="460" w:lineRule="exact"/>
        <w:ind w:firstLineChars="200" w:firstLine="560"/>
        <w:rPr>
          <w:rFonts w:eastAsia="仿宋_GB2312"/>
          <w:sz w:val="28"/>
          <w:szCs w:val="28"/>
        </w:rPr>
      </w:pPr>
      <w:r>
        <w:rPr>
          <w:rFonts w:eastAsia="仿宋_GB2312"/>
          <w:sz w:val="28"/>
          <w:szCs w:val="28"/>
        </w:rPr>
        <w:t>第十五条</w:t>
      </w:r>
      <w:r>
        <w:rPr>
          <w:rFonts w:eastAsia="仿宋_GB2312"/>
          <w:sz w:val="28"/>
          <w:szCs w:val="28"/>
        </w:rPr>
        <w:t xml:space="preserve">  </w:t>
      </w:r>
      <w:r>
        <w:rPr>
          <w:rFonts w:eastAsia="仿宋_GB2312"/>
          <w:sz w:val="28"/>
          <w:szCs w:val="28"/>
        </w:rPr>
        <w:t>因教育考试机构管理混乱、考试工作人员玩忽职守，造成考点或者考场纪律混乱，作弊现象严重；或者同一考点同一时间的考试有</w:t>
      </w:r>
      <w:r>
        <w:rPr>
          <w:rFonts w:eastAsia="仿宋_GB2312"/>
          <w:sz w:val="28"/>
          <w:szCs w:val="28"/>
        </w:rPr>
        <w:t>1/5</w:t>
      </w:r>
      <w:r>
        <w:rPr>
          <w:rFonts w:eastAsia="仿宋_GB2312"/>
          <w:sz w:val="28"/>
          <w:szCs w:val="28"/>
        </w:rPr>
        <w:t>以上考场存在雷同卷的，由教育行政部门取消该考点当年及下一年度承办国家教育考试的资格；高等教育自学考试考区内一个或者一个以上专业考试纪律混乱，作弊现象严重，由高等教育自学考试管理机构给予该考区警告或者停考该考区相应专业</w:t>
      </w:r>
      <w:r>
        <w:rPr>
          <w:rFonts w:eastAsia="仿宋_GB2312"/>
          <w:sz w:val="28"/>
          <w:szCs w:val="28"/>
        </w:rPr>
        <w:t>1</w:t>
      </w:r>
      <w:r>
        <w:rPr>
          <w:rFonts w:eastAsia="仿宋_GB2312"/>
          <w:sz w:val="28"/>
          <w:szCs w:val="28"/>
        </w:rPr>
        <w:t>至</w:t>
      </w:r>
      <w:r>
        <w:rPr>
          <w:rFonts w:eastAsia="仿宋_GB2312"/>
          <w:sz w:val="28"/>
          <w:szCs w:val="28"/>
        </w:rPr>
        <w:t>3</w:t>
      </w:r>
      <w:r>
        <w:rPr>
          <w:rFonts w:eastAsia="仿宋_GB2312"/>
          <w:sz w:val="28"/>
          <w:szCs w:val="28"/>
        </w:rPr>
        <w:t>年的处理。</w:t>
      </w:r>
    </w:p>
    <w:p w:rsidR="00607C44" w:rsidRDefault="00607C44" w:rsidP="00607C44">
      <w:pPr>
        <w:adjustRightInd w:val="0"/>
        <w:snapToGrid w:val="0"/>
        <w:spacing w:line="460" w:lineRule="exact"/>
        <w:ind w:firstLineChars="200" w:firstLine="560"/>
        <w:rPr>
          <w:rFonts w:eastAsia="仿宋_GB2312"/>
          <w:sz w:val="28"/>
          <w:szCs w:val="28"/>
        </w:rPr>
      </w:pPr>
      <w:r>
        <w:rPr>
          <w:rFonts w:eastAsia="仿宋_GB2312"/>
          <w:sz w:val="28"/>
          <w:szCs w:val="28"/>
        </w:rPr>
        <w:t>对出现大规模作弊情况的考场、考点的相关责任人、负责人及所属考区的负责人，有关部门应当分别给予相应的行政处分；情节严重，构成犯罪的，由司法机关依法追究刑事责任。</w:t>
      </w:r>
    </w:p>
    <w:p w:rsidR="00607C44" w:rsidRDefault="00607C44" w:rsidP="00607C44">
      <w:pPr>
        <w:adjustRightInd w:val="0"/>
        <w:snapToGrid w:val="0"/>
        <w:spacing w:line="460" w:lineRule="exact"/>
        <w:ind w:firstLineChars="200" w:firstLine="560"/>
        <w:rPr>
          <w:rFonts w:eastAsia="仿宋_GB2312"/>
          <w:sz w:val="28"/>
          <w:szCs w:val="28"/>
        </w:rPr>
      </w:pPr>
      <w:r>
        <w:rPr>
          <w:rFonts w:eastAsia="仿宋_GB2312"/>
          <w:sz w:val="28"/>
          <w:szCs w:val="28"/>
        </w:rPr>
        <w:t>第十六条</w:t>
      </w:r>
      <w:r>
        <w:rPr>
          <w:rFonts w:eastAsia="仿宋_GB2312"/>
          <w:sz w:val="28"/>
          <w:szCs w:val="28"/>
        </w:rPr>
        <w:t xml:space="preserve">  </w:t>
      </w:r>
      <w:r>
        <w:rPr>
          <w:rFonts w:eastAsia="仿宋_GB2312"/>
          <w:sz w:val="28"/>
          <w:szCs w:val="28"/>
        </w:rPr>
        <w:t>违反保密规定，造成国家教育考试的试题、答案及评分参考（包括副题及其答案及评分参考，下同）丢失、损毁、泄密，或者使考生答卷在保密期限内发生重大事故的，由有关部门视情节轻重，分别给予责任人和有关负责人行政处分；构成犯罪的，由司法机</w:t>
      </w:r>
      <w:r>
        <w:rPr>
          <w:rFonts w:eastAsia="仿宋_GB2312"/>
          <w:sz w:val="28"/>
          <w:szCs w:val="28"/>
        </w:rPr>
        <w:lastRenderedPageBreak/>
        <w:t>关依法追究刑事责任。盗窃、损毁、传播在保密期限内的国家教育考试试题、答案及评分参考、考生答卷、考试成绩的，由有关部门依法追究有关人员的责任；构成犯罪的，由司法机关依法追究刑事责任。</w:t>
      </w:r>
    </w:p>
    <w:p w:rsidR="00607C44" w:rsidRDefault="00607C44" w:rsidP="00607C44">
      <w:pPr>
        <w:adjustRightInd w:val="0"/>
        <w:snapToGrid w:val="0"/>
        <w:spacing w:line="460" w:lineRule="exact"/>
        <w:ind w:firstLineChars="200" w:firstLine="560"/>
        <w:rPr>
          <w:rFonts w:eastAsia="仿宋_GB2312"/>
          <w:sz w:val="28"/>
          <w:szCs w:val="28"/>
        </w:rPr>
      </w:pPr>
      <w:r>
        <w:rPr>
          <w:rFonts w:eastAsia="仿宋_GB2312"/>
          <w:sz w:val="28"/>
          <w:szCs w:val="28"/>
        </w:rPr>
        <w:t>第十七条</w:t>
      </w:r>
      <w:r>
        <w:rPr>
          <w:rFonts w:eastAsia="仿宋_GB2312"/>
          <w:sz w:val="28"/>
          <w:szCs w:val="28"/>
        </w:rPr>
        <w:t xml:space="preserve">  </w:t>
      </w:r>
      <w:r>
        <w:rPr>
          <w:rFonts w:eastAsia="仿宋_GB2312"/>
          <w:sz w:val="28"/>
          <w:szCs w:val="28"/>
        </w:rPr>
        <w:t>有下列行为之一的，由教育考试机构建议行为人所在单位给予行政处分；违反《中华人民共和国治安管理处罚法》的，由公安机关依法处理；构成犯罪的由司法机关依法追究刑事责任：</w:t>
      </w:r>
    </w:p>
    <w:p w:rsidR="00607C44" w:rsidRDefault="00607C44" w:rsidP="00607C44">
      <w:pPr>
        <w:adjustRightInd w:val="0"/>
        <w:snapToGrid w:val="0"/>
        <w:spacing w:line="460" w:lineRule="exact"/>
        <w:ind w:firstLineChars="200" w:firstLine="560"/>
        <w:rPr>
          <w:rFonts w:eastAsia="仿宋_GB2312"/>
          <w:sz w:val="28"/>
          <w:szCs w:val="28"/>
        </w:rPr>
      </w:pPr>
      <w:r>
        <w:rPr>
          <w:rFonts w:eastAsia="仿宋_GB2312"/>
          <w:sz w:val="28"/>
          <w:szCs w:val="28"/>
        </w:rPr>
        <w:t>（一）指使、纵容、授意考试工作人员放松考试纪律，致使考场秩序混乱、作弊严重的；</w:t>
      </w:r>
    </w:p>
    <w:p w:rsidR="00607C44" w:rsidRDefault="00607C44" w:rsidP="00607C44">
      <w:pPr>
        <w:adjustRightInd w:val="0"/>
        <w:snapToGrid w:val="0"/>
        <w:spacing w:line="460" w:lineRule="exact"/>
        <w:ind w:firstLineChars="200" w:firstLine="560"/>
        <w:rPr>
          <w:rFonts w:eastAsia="仿宋_GB2312"/>
          <w:sz w:val="28"/>
          <w:szCs w:val="28"/>
        </w:rPr>
      </w:pPr>
      <w:r>
        <w:rPr>
          <w:rFonts w:eastAsia="仿宋_GB2312"/>
          <w:sz w:val="28"/>
          <w:szCs w:val="28"/>
        </w:rPr>
        <w:t>（二）代替考生或者由他人代替参加国家教育考试的；</w:t>
      </w:r>
    </w:p>
    <w:p w:rsidR="00607C44" w:rsidRDefault="00607C44" w:rsidP="00607C44">
      <w:pPr>
        <w:adjustRightInd w:val="0"/>
        <w:snapToGrid w:val="0"/>
        <w:spacing w:line="460" w:lineRule="exact"/>
        <w:ind w:firstLineChars="200" w:firstLine="560"/>
        <w:rPr>
          <w:rFonts w:eastAsia="仿宋_GB2312"/>
          <w:sz w:val="28"/>
          <w:szCs w:val="28"/>
        </w:rPr>
      </w:pPr>
      <w:r>
        <w:rPr>
          <w:rFonts w:eastAsia="仿宋_GB2312"/>
          <w:sz w:val="28"/>
          <w:szCs w:val="28"/>
        </w:rPr>
        <w:t>（三）组织或者参与团伙作弊的；</w:t>
      </w:r>
    </w:p>
    <w:p w:rsidR="00607C44" w:rsidRDefault="00607C44" w:rsidP="00607C44">
      <w:pPr>
        <w:adjustRightInd w:val="0"/>
        <w:snapToGrid w:val="0"/>
        <w:spacing w:line="460" w:lineRule="exact"/>
        <w:ind w:firstLineChars="200" w:firstLine="560"/>
        <w:rPr>
          <w:rFonts w:eastAsia="仿宋_GB2312"/>
          <w:sz w:val="28"/>
          <w:szCs w:val="28"/>
        </w:rPr>
      </w:pPr>
      <w:r>
        <w:rPr>
          <w:rFonts w:eastAsia="仿宋_GB2312"/>
          <w:sz w:val="28"/>
          <w:szCs w:val="28"/>
        </w:rPr>
        <w:t>（四）利用职权，包庇、掩盖作弊行为或者胁迫他人作弊的；</w:t>
      </w:r>
    </w:p>
    <w:p w:rsidR="00607C44" w:rsidRDefault="00607C44" w:rsidP="00607C44">
      <w:pPr>
        <w:adjustRightInd w:val="0"/>
        <w:snapToGrid w:val="0"/>
        <w:spacing w:line="460" w:lineRule="exact"/>
        <w:ind w:firstLineChars="200" w:firstLine="560"/>
        <w:rPr>
          <w:rFonts w:eastAsia="仿宋_GB2312"/>
          <w:sz w:val="28"/>
          <w:szCs w:val="28"/>
        </w:rPr>
      </w:pPr>
      <w:r>
        <w:rPr>
          <w:rFonts w:eastAsia="仿宋_GB2312"/>
          <w:sz w:val="28"/>
          <w:szCs w:val="28"/>
        </w:rPr>
        <w:t>（五）以打击、报复、诬陷、威胁等手段侵犯考试工作人员、考生人身权利的；</w:t>
      </w:r>
    </w:p>
    <w:p w:rsidR="00607C44" w:rsidRDefault="00607C44" w:rsidP="00607C44">
      <w:pPr>
        <w:adjustRightInd w:val="0"/>
        <w:snapToGrid w:val="0"/>
        <w:spacing w:line="460" w:lineRule="exact"/>
        <w:ind w:firstLineChars="200" w:firstLine="560"/>
        <w:rPr>
          <w:rFonts w:eastAsia="仿宋_GB2312"/>
          <w:sz w:val="28"/>
          <w:szCs w:val="28"/>
        </w:rPr>
      </w:pPr>
      <w:r>
        <w:rPr>
          <w:rFonts w:eastAsia="仿宋_GB2312"/>
          <w:sz w:val="28"/>
          <w:szCs w:val="28"/>
        </w:rPr>
        <w:t>（六）向考试工作人员行贿的；</w:t>
      </w:r>
    </w:p>
    <w:p w:rsidR="00607C44" w:rsidRDefault="00607C44" w:rsidP="00607C44">
      <w:pPr>
        <w:adjustRightInd w:val="0"/>
        <w:snapToGrid w:val="0"/>
        <w:spacing w:line="460" w:lineRule="exact"/>
        <w:ind w:firstLineChars="200" w:firstLine="560"/>
        <w:rPr>
          <w:rFonts w:eastAsia="仿宋_GB2312"/>
          <w:sz w:val="28"/>
          <w:szCs w:val="28"/>
        </w:rPr>
      </w:pPr>
      <w:r>
        <w:rPr>
          <w:rFonts w:eastAsia="仿宋_GB2312"/>
          <w:sz w:val="28"/>
          <w:szCs w:val="28"/>
        </w:rPr>
        <w:t>（七）故意损坏考试设施的；</w:t>
      </w:r>
    </w:p>
    <w:p w:rsidR="00607C44" w:rsidRDefault="00607C44" w:rsidP="00607C44">
      <w:pPr>
        <w:adjustRightInd w:val="0"/>
        <w:snapToGrid w:val="0"/>
        <w:spacing w:line="460" w:lineRule="exact"/>
        <w:ind w:firstLineChars="200" w:firstLine="560"/>
        <w:rPr>
          <w:rFonts w:eastAsia="仿宋_GB2312"/>
          <w:sz w:val="28"/>
          <w:szCs w:val="28"/>
        </w:rPr>
      </w:pPr>
      <w:r>
        <w:rPr>
          <w:rFonts w:eastAsia="仿宋_GB2312"/>
          <w:sz w:val="28"/>
          <w:szCs w:val="28"/>
        </w:rPr>
        <w:t>（八）扰乱、妨害考场、评卷点及有关考试工作场所秩序后果严重的。</w:t>
      </w:r>
    </w:p>
    <w:p w:rsidR="00607C44" w:rsidRDefault="00607C44" w:rsidP="00607C44">
      <w:pPr>
        <w:adjustRightInd w:val="0"/>
        <w:snapToGrid w:val="0"/>
        <w:spacing w:line="460" w:lineRule="exact"/>
        <w:ind w:firstLineChars="200" w:firstLine="560"/>
        <w:rPr>
          <w:rFonts w:eastAsia="仿宋_GB2312"/>
          <w:sz w:val="28"/>
          <w:szCs w:val="28"/>
        </w:rPr>
      </w:pPr>
      <w:r>
        <w:rPr>
          <w:rFonts w:eastAsia="仿宋_GB2312"/>
          <w:sz w:val="28"/>
          <w:szCs w:val="28"/>
        </w:rPr>
        <w:t>国家工作人员有前款行为的，教育考试机构应当建议有关纪检、监察部门，根据有关规定从重处理。</w:t>
      </w:r>
    </w:p>
    <w:p w:rsidR="00607C44" w:rsidRDefault="00607C44" w:rsidP="00607C44">
      <w:pPr>
        <w:adjustRightInd w:val="0"/>
        <w:snapToGrid w:val="0"/>
        <w:ind w:firstLineChars="200" w:firstLine="420"/>
        <w:rPr>
          <w:rFonts w:eastAsia="仿宋_GB2312" w:hint="eastAsia"/>
          <w:szCs w:val="21"/>
        </w:rPr>
      </w:pPr>
    </w:p>
    <w:p w:rsidR="00607C44" w:rsidRDefault="00607C44" w:rsidP="00607C44">
      <w:pPr>
        <w:adjustRightInd w:val="0"/>
        <w:snapToGrid w:val="0"/>
        <w:ind w:firstLineChars="200" w:firstLine="420"/>
        <w:rPr>
          <w:rFonts w:eastAsia="仿宋_GB2312"/>
          <w:szCs w:val="21"/>
        </w:rPr>
      </w:pPr>
    </w:p>
    <w:p w:rsidR="00607C44" w:rsidRDefault="00607C44" w:rsidP="00607C44">
      <w:pPr>
        <w:adjustRightInd w:val="0"/>
        <w:snapToGrid w:val="0"/>
        <w:spacing w:afterLines="100" w:line="430" w:lineRule="exact"/>
        <w:jc w:val="center"/>
        <w:rPr>
          <w:rFonts w:eastAsia="华文中宋"/>
          <w:b/>
          <w:sz w:val="32"/>
          <w:szCs w:val="32"/>
        </w:rPr>
      </w:pPr>
      <w:r>
        <w:rPr>
          <w:rFonts w:eastAsia="华文中宋"/>
          <w:b/>
          <w:sz w:val="32"/>
          <w:szCs w:val="32"/>
        </w:rPr>
        <w:t>第三章</w:t>
      </w:r>
      <w:r>
        <w:rPr>
          <w:rFonts w:eastAsia="华文中宋"/>
          <w:b/>
          <w:sz w:val="32"/>
          <w:szCs w:val="32"/>
        </w:rPr>
        <w:t xml:space="preserve">  </w:t>
      </w:r>
      <w:r>
        <w:rPr>
          <w:rFonts w:eastAsia="华文中宋"/>
          <w:b/>
          <w:sz w:val="32"/>
          <w:szCs w:val="32"/>
        </w:rPr>
        <w:t>违规行为认定与处理程序</w:t>
      </w:r>
    </w:p>
    <w:p w:rsidR="00607C44" w:rsidRDefault="00607C44" w:rsidP="00607C44">
      <w:pPr>
        <w:adjustRightInd w:val="0"/>
        <w:snapToGrid w:val="0"/>
        <w:spacing w:line="430" w:lineRule="exact"/>
        <w:ind w:firstLineChars="200" w:firstLine="560"/>
        <w:rPr>
          <w:rFonts w:eastAsia="仿宋_GB2312"/>
          <w:sz w:val="28"/>
          <w:szCs w:val="28"/>
        </w:rPr>
      </w:pPr>
      <w:r>
        <w:rPr>
          <w:rFonts w:eastAsia="仿宋_GB2312"/>
          <w:sz w:val="28"/>
          <w:szCs w:val="28"/>
        </w:rPr>
        <w:t>第十八条</w:t>
      </w:r>
      <w:r>
        <w:rPr>
          <w:rFonts w:eastAsia="仿宋_GB2312"/>
          <w:sz w:val="28"/>
          <w:szCs w:val="28"/>
        </w:rPr>
        <w:t xml:space="preserve">  </w:t>
      </w:r>
      <w:r>
        <w:rPr>
          <w:rFonts w:eastAsia="仿宋_GB2312"/>
          <w:sz w:val="28"/>
          <w:szCs w:val="28"/>
        </w:rPr>
        <w:t>考试工作人员在考试过程中发现考生实施本办法第五条、第六条所列考试违纪、作弊行为的，应当及时予以纠正并如实记录；对考生用于作弊的材料、工具等，应予暂扣。</w:t>
      </w:r>
    </w:p>
    <w:p w:rsidR="00607C44" w:rsidRDefault="00607C44" w:rsidP="00607C44">
      <w:pPr>
        <w:adjustRightInd w:val="0"/>
        <w:snapToGrid w:val="0"/>
        <w:spacing w:line="430" w:lineRule="exact"/>
        <w:ind w:firstLineChars="200" w:firstLine="560"/>
        <w:rPr>
          <w:rFonts w:eastAsia="仿宋_GB2312"/>
          <w:sz w:val="28"/>
          <w:szCs w:val="28"/>
        </w:rPr>
      </w:pPr>
      <w:r>
        <w:rPr>
          <w:rFonts w:eastAsia="仿宋_GB2312"/>
          <w:sz w:val="28"/>
          <w:szCs w:val="28"/>
        </w:rPr>
        <w:t>考生违规记录作为认定考生违规事实的依据，应当由</w:t>
      </w:r>
      <w:r>
        <w:rPr>
          <w:rFonts w:eastAsia="仿宋_GB2312"/>
          <w:sz w:val="28"/>
          <w:szCs w:val="28"/>
        </w:rPr>
        <w:t>2</w:t>
      </w:r>
      <w:r>
        <w:rPr>
          <w:rFonts w:eastAsia="仿宋_GB2312"/>
          <w:sz w:val="28"/>
          <w:szCs w:val="28"/>
        </w:rPr>
        <w:t>名以上监考员或者考场巡视员、督考员签字确认。</w:t>
      </w:r>
    </w:p>
    <w:p w:rsidR="00607C44" w:rsidRDefault="00607C44" w:rsidP="00607C44">
      <w:pPr>
        <w:adjustRightInd w:val="0"/>
        <w:snapToGrid w:val="0"/>
        <w:spacing w:line="430" w:lineRule="exact"/>
        <w:ind w:firstLineChars="200" w:firstLine="560"/>
        <w:rPr>
          <w:rFonts w:eastAsia="仿宋_GB2312"/>
          <w:sz w:val="28"/>
          <w:szCs w:val="28"/>
        </w:rPr>
      </w:pPr>
      <w:r>
        <w:rPr>
          <w:rFonts w:eastAsia="仿宋_GB2312"/>
          <w:sz w:val="28"/>
          <w:szCs w:val="28"/>
        </w:rPr>
        <w:t>考试工作人员应当向违纪考生告知违规记录的内容，对暂扣的考生物品应填写收据。</w:t>
      </w:r>
    </w:p>
    <w:p w:rsidR="00607C44" w:rsidRDefault="00607C44" w:rsidP="00607C44">
      <w:pPr>
        <w:adjustRightInd w:val="0"/>
        <w:snapToGrid w:val="0"/>
        <w:spacing w:line="430" w:lineRule="exact"/>
        <w:ind w:firstLineChars="200" w:firstLine="560"/>
        <w:rPr>
          <w:rFonts w:eastAsia="仿宋_GB2312"/>
          <w:sz w:val="28"/>
          <w:szCs w:val="28"/>
        </w:rPr>
      </w:pPr>
      <w:r>
        <w:rPr>
          <w:rFonts w:eastAsia="仿宋_GB2312"/>
          <w:sz w:val="28"/>
          <w:szCs w:val="28"/>
        </w:rPr>
        <w:t>第十九条</w:t>
      </w:r>
      <w:r>
        <w:rPr>
          <w:rFonts w:eastAsia="仿宋_GB2312"/>
          <w:sz w:val="28"/>
          <w:szCs w:val="28"/>
        </w:rPr>
        <w:t xml:space="preserve">  </w:t>
      </w:r>
      <w:r>
        <w:rPr>
          <w:rFonts w:eastAsia="仿宋_GB2312"/>
          <w:sz w:val="28"/>
          <w:szCs w:val="28"/>
        </w:rPr>
        <w:t>教育考试机构发现本办法第七条、第八条所列行为的，应当由</w:t>
      </w:r>
      <w:r>
        <w:rPr>
          <w:rFonts w:eastAsia="仿宋_GB2312"/>
          <w:sz w:val="28"/>
          <w:szCs w:val="28"/>
        </w:rPr>
        <w:t>2</w:t>
      </w:r>
      <w:r>
        <w:rPr>
          <w:rFonts w:eastAsia="仿宋_GB2312"/>
          <w:sz w:val="28"/>
          <w:szCs w:val="28"/>
        </w:rPr>
        <w:t>名以上工作人员进行事实调查，收集、保存相应的证据</w:t>
      </w:r>
      <w:r>
        <w:rPr>
          <w:rFonts w:eastAsia="仿宋_GB2312"/>
          <w:sz w:val="28"/>
          <w:szCs w:val="28"/>
        </w:rPr>
        <w:lastRenderedPageBreak/>
        <w:t>材料，并在调查事实和证据的基础上，对所涉及考生的违规行为进行认定。</w:t>
      </w:r>
    </w:p>
    <w:p w:rsidR="00607C44" w:rsidRDefault="00607C44" w:rsidP="00607C44">
      <w:pPr>
        <w:adjustRightInd w:val="0"/>
        <w:snapToGrid w:val="0"/>
        <w:spacing w:line="430" w:lineRule="exact"/>
        <w:ind w:firstLineChars="200" w:firstLine="560"/>
        <w:rPr>
          <w:rFonts w:eastAsia="仿宋_GB2312"/>
          <w:sz w:val="28"/>
          <w:szCs w:val="28"/>
        </w:rPr>
      </w:pPr>
      <w:r>
        <w:rPr>
          <w:rFonts w:eastAsia="仿宋_GB2312"/>
          <w:sz w:val="28"/>
          <w:szCs w:val="28"/>
        </w:rPr>
        <w:t>考试工作人员通过视频发现考生有违纪、作弊行为的，应当立即通知在现场的考试工作人员，并应当将视频录像作为证据保存。教育考试机构可以通过视频录像回放，对所涉及考生违规行为进行认定。</w:t>
      </w:r>
    </w:p>
    <w:p w:rsidR="00607C44" w:rsidRDefault="00607C44" w:rsidP="00607C44">
      <w:pPr>
        <w:adjustRightInd w:val="0"/>
        <w:snapToGrid w:val="0"/>
        <w:spacing w:line="430" w:lineRule="exact"/>
        <w:ind w:firstLineChars="200" w:firstLine="560"/>
        <w:rPr>
          <w:rFonts w:eastAsia="仿宋_GB2312"/>
          <w:sz w:val="28"/>
          <w:szCs w:val="28"/>
        </w:rPr>
      </w:pPr>
      <w:r>
        <w:rPr>
          <w:rFonts w:eastAsia="仿宋_GB2312"/>
          <w:sz w:val="28"/>
          <w:szCs w:val="28"/>
        </w:rPr>
        <w:t>第二十条</w:t>
      </w:r>
      <w:r>
        <w:rPr>
          <w:rFonts w:eastAsia="仿宋_GB2312"/>
          <w:sz w:val="28"/>
          <w:szCs w:val="28"/>
        </w:rPr>
        <w:t xml:space="preserve">  </w:t>
      </w:r>
      <w:r>
        <w:rPr>
          <w:rFonts w:eastAsia="仿宋_GB2312"/>
          <w:sz w:val="28"/>
          <w:szCs w:val="28"/>
        </w:rPr>
        <w:t>考点汇总考生违规记录，汇总情况经考点主考签字认定后，报送上级教育考试机构依据本办法的规定进行处理。</w:t>
      </w:r>
    </w:p>
    <w:p w:rsidR="00607C44" w:rsidRDefault="00607C44" w:rsidP="00607C44">
      <w:pPr>
        <w:adjustRightInd w:val="0"/>
        <w:snapToGrid w:val="0"/>
        <w:spacing w:line="430" w:lineRule="exact"/>
        <w:ind w:firstLineChars="200" w:firstLine="560"/>
        <w:rPr>
          <w:rFonts w:eastAsia="仿宋_GB2312"/>
          <w:sz w:val="28"/>
          <w:szCs w:val="28"/>
        </w:rPr>
      </w:pPr>
      <w:r>
        <w:rPr>
          <w:rFonts w:eastAsia="仿宋_GB2312"/>
          <w:sz w:val="28"/>
          <w:szCs w:val="28"/>
        </w:rPr>
        <w:t>第二十一条</w:t>
      </w:r>
      <w:r>
        <w:rPr>
          <w:rFonts w:eastAsia="仿宋_GB2312"/>
          <w:sz w:val="28"/>
          <w:szCs w:val="28"/>
        </w:rPr>
        <w:t xml:space="preserve">  </w:t>
      </w:r>
      <w:r>
        <w:rPr>
          <w:rFonts w:eastAsia="仿宋_GB2312"/>
          <w:sz w:val="28"/>
          <w:szCs w:val="28"/>
        </w:rPr>
        <w:t>考生在普通和成人高等学校招生考试、高等教育自学考试中，出现第五条所列考试违纪行为的，由省级教育考试机构或者市级教育考试机构做出处理决定，由市级教育考试机构做出的处理决定应报省级教育考试机构备案；出现第六条、第七条所列考试作弊行为的，由市级教育考试机构签署意见，报省级教育考试机构处理，省级教育考试机构也可以要求市级教育考试机构报送材料及证据，直接进行处理；出现本办法第八条所列扰乱考试秩序行为的，由市级教育考试机构签署意见，报省级教育考试机构按照前款规定处理，对考生及其他人员违反治安管理法律法规的行为，由当地公安部门处理；评卷过程中发现考生有本办法第七条所列考试作弊行为的，由省级教育考试机构做出处理决定，并通知市级教育考试机构。</w:t>
      </w:r>
    </w:p>
    <w:p w:rsidR="00607C44" w:rsidRDefault="00607C44" w:rsidP="00607C44">
      <w:pPr>
        <w:adjustRightInd w:val="0"/>
        <w:snapToGrid w:val="0"/>
        <w:spacing w:line="430" w:lineRule="exact"/>
        <w:ind w:firstLineChars="200" w:firstLine="560"/>
        <w:rPr>
          <w:rFonts w:eastAsia="仿宋_GB2312"/>
          <w:sz w:val="28"/>
          <w:szCs w:val="28"/>
        </w:rPr>
      </w:pPr>
      <w:r>
        <w:rPr>
          <w:rFonts w:eastAsia="仿宋_GB2312"/>
          <w:sz w:val="28"/>
          <w:szCs w:val="28"/>
        </w:rPr>
        <w:t>考生在参加全国硕士研究生招生考试中的违规行为，由组织考试的机构认定，由相关省级教育考试机构或者受其委托的组织考试的机构做出处理决定。</w:t>
      </w:r>
    </w:p>
    <w:p w:rsidR="00607C44" w:rsidRDefault="00607C44" w:rsidP="00607C44">
      <w:pPr>
        <w:adjustRightInd w:val="0"/>
        <w:snapToGrid w:val="0"/>
        <w:spacing w:line="430" w:lineRule="exact"/>
        <w:ind w:firstLineChars="200" w:firstLine="560"/>
        <w:rPr>
          <w:rFonts w:eastAsia="仿宋_GB2312"/>
          <w:sz w:val="28"/>
          <w:szCs w:val="28"/>
        </w:rPr>
      </w:pPr>
      <w:r>
        <w:rPr>
          <w:rFonts w:eastAsia="仿宋_GB2312"/>
          <w:sz w:val="28"/>
          <w:szCs w:val="28"/>
        </w:rPr>
        <w:t>在国家教育考试考场视频录像回放审查中认定的违规行为，由省级教育考试机构认定并做出处理决定。</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参加其他国家教育考试考生违规行为的处理由承办有关国家教育考试的考试机构参照前款规定具体确定。</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第二十二条</w:t>
      </w:r>
      <w:r>
        <w:rPr>
          <w:rFonts w:eastAsia="仿宋_GB2312"/>
          <w:sz w:val="28"/>
          <w:szCs w:val="28"/>
        </w:rPr>
        <w:t xml:space="preserve">  </w:t>
      </w:r>
      <w:r>
        <w:rPr>
          <w:rFonts w:eastAsia="仿宋_GB2312"/>
          <w:sz w:val="28"/>
          <w:szCs w:val="28"/>
        </w:rPr>
        <w:t>教育行政部门和其他有关部门在考点、考场出现大面积作弊情况或者需要对教育考试机构实施监督的情况下，应当直接介入调查和处理。发生第十四、十五、十六条所列案件，情节严重的，由省级教育行政部门会同有关部门共同处理，并及时报告国务院教育行政部门；必要时，国务院教育行政部门参与或者直接进行处理。</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第二十三条</w:t>
      </w:r>
      <w:r>
        <w:rPr>
          <w:rFonts w:eastAsia="仿宋_GB2312"/>
          <w:sz w:val="28"/>
          <w:szCs w:val="28"/>
        </w:rPr>
        <w:t xml:space="preserve">  </w:t>
      </w:r>
      <w:r>
        <w:rPr>
          <w:rFonts w:eastAsia="仿宋_GB2312"/>
          <w:sz w:val="28"/>
          <w:szCs w:val="28"/>
        </w:rPr>
        <w:t>考试工作人员在考场、考点及评卷过程中有违反本办法的行为的，考点主考、评卷点负责人应当暂停其他工作，并报相</w:t>
      </w:r>
      <w:r>
        <w:rPr>
          <w:rFonts w:eastAsia="仿宋_GB2312"/>
          <w:sz w:val="28"/>
          <w:szCs w:val="28"/>
        </w:rPr>
        <w:lastRenderedPageBreak/>
        <w:t>应的教育考试机构处理。</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第二十四条</w:t>
      </w:r>
      <w:r>
        <w:rPr>
          <w:rFonts w:eastAsia="仿宋_GB2312"/>
          <w:sz w:val="28"/>
          <w:szCs w:val="28"/>
        </w:rPr>
        <w:t xml:space="preserve">  </w:t>
      </w:r>
      <w:r>
        <w:rPr>
          <w:rFonts w:eastAsia="仿宋_GB2312"/>
          <w:sz w:val="28"/>
          <w:szCs w:val="28"/>
        </w:rPr>
        <w:t>在其他与考试相关的场所违反有关规定的考生，由市级教育考试机构或者省级教育考试机构做出处理决定；市级教育考试机构做出的处理决定应报省级教育考试机构备案。</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在其他与考试相关的场所违反有关规定的考试工作人员，由所在单位根据市级教育考试机构或者省级教育考试机构提出的处理意见，进行处理，处理结果应当向提出处理的教育考试机构通报。</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第二十五条</w:t>
      </w:r>
      <w:r>
        <w:rPr>
          <w:rFonts w:eastAsia="仿宋_GB2312"/>
          <w:sz w:val="28"/>
          <w:szCs w:val="28"/>
        </w:rPr>
        <w:t xml:space="preserve">  </w:t>
      </w:r>
      <w:r>
        <w:rPr>
          <w:rFonts w:eastAsia="仿宋_GB2312"/>
          <w:sz w:val="28"/>
          <w:szCs w:val="28"/>
        </w:rPr>
        <w:t>教育考试机构在对考试违规的个人或者单位做出处理决定前，应当复核违规事实和相关证据，告知被处理人或者单位做出处理决定的理由和依据；被处理人或者单位对所认定的违规事实认定存在异议的，应当给予其陈述和申辩的机会。</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给予考生停考处理的，经考生申请，省级教育考试机构应当举行听证，对作弊的事实、情节等进行审查、核实。</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第二十六条</w:t>
      </w:r>
      <w:r>
        <w:rPr>
          <w:rFonts w:eastAsia="仿宋_GB2312"/>
          <w:sz w:val="28"/>
          <w:szCs w:val="28"/>
        </w:rPr>
        <w:t xml:space="preserve">  </w:t>
      </w:r>
      <w:r>
        <w:rPr>
          <w:rFonts w:eastAsia="仿宋_GB2312"/>
          <w:sz w:val="28"/>
          <w:szCs w:val="28"/>
        </w:rPr>
        <w:t>教育考试机构做出处理决定应当制作考试违规处理决定书，载明被处理人的姓名或者单位名称、处理事实根据和法律依据、处理决定的内容、救济途径以及做出处理决定的机构名称和做出处理决定的时间。</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考试违规处理决定书应当及时送达被处理人。</w:t>
      </w:r>
    </w:p>
    <w:p w:rsidR="00607C44" w:rsidRDefault="00607C44" w:rsidP="00607C44">
      <w:pPr>
        <w:adjustRightInd w:val="0"/>
        <w:snapToGrid w:val="0"/>
        <w:spacing w:line="450" w:lineRule="exact"/>
        <w:ind w:firstLineChars="200" w:firstLine="560"/>
        <w:rPr>
          <w:rFonts w:eastAsia="仿宋_GB2312"/>
          <w:sz w:val="28"/>
          <w:szCs w:val="28"/>
        </w:rPr>
      </w:pPr>
      <w:r>
        <w:rPr>
          <w:rFonts w:eastAsia="仿宋_GB2312"/>
          <w:sz w:val="28"/>
          <w:szCs w:val="28"/>
        </w:rPr>
        <w:t>第二十七条</w:t>
      </w:r>
      <w:r>
        <w:rPr>
          <w:rFonts w:eastAsia="仿宋_GB2312"/>
          <w:sz w:val="28"/>
          <w:szCs w:val="28"/>
        </w:rPr>
        <w:t xml:space="preserve">  </w:t>
      </w:r>
      <w:r>
        <w:rPr>
          <w:rFonts w:eastAsia="仿宋_GB2312"/>
          <w:sz w:val="28"/>
          <w:szCs w:val="28"/>
        </w:rPr>
        <w:t>考生或者考试工作人员对教育考试机构做出的违规处理决定不服的，可以在收到处理决定之日起</w:t>
      </w:r>
      <w:r>
        <w:rPr>
          <w:rFonts w:eastAsia="仿宋_GB2312"/>
          <w:sz w:val="28"/>
          <w:szCs w:val="28"/>
        </w:rPr>
        <w:t>15</w:t>
      </w:r>
      <w:r>
        <w:rPr>
          <w:rFonts w:eastAsia="仿宋_GB2312"/>
          <w:sz w:val="28"/>
          <w:szCs w:val="28"/>
        </w:rPr>
        <w:t>日内，向其上一级教育考试机构提出复核申请；对省级教育考试机构或者承办国家教育考试的机构做出的处理决定不服的，也可以向省级教育行政部门或者授权承担国家教育考试的主管部门提出复核申请。</w:t>
      </w:r>
    </w:p>
    <w:p w:rsidR="00607C44" w:rsidRDefault="00607C44" w:rsidP="00607C44">
      <w:pPr>
        <w:adjustRightInd w:val="0"/>
        <w:snapToGrid w:val="0"/>
        <w:spacing w:line="460" w:lineRule="exact"/>
        <w:ind w:firstLineChars="200" w:firstLine="560"/>
        <w:rPr>
          <w:rFonts w:eastAsia="仿宋_GB2312"/>
          <w:sz w:val="28"/>
          <w:szCs w:val="28"/>
        </w:rPr>
      </w:pPr>
      <w:r>
        <w:rPr>
          <w:rFonts w:eastAsia="仿宋_GB2312"/>
          <w:sz w:val="28"/>
          <w:szCs w:val="28"/>
        </w:rPr>
        <w:t>第二十八条</w:t>
      </w:r>
      <w:r>
        <w:rPr>
          <w:rFonts w:eastAsia="仿宋_GB2312"/>
          <w:sz w:val="28"/>
          <w:szCs w:val="28"/>
        </w:rPr>
        <w:t xml:space="preserve">  </w:t>
      </w:r>
      <w:r>
        <w:rPr>
          <w:rFonts w:eastAsia="仿宋_GB2312"/>
          <w:sz w:val="28"/>
          <w:szCs w:val="28"/>
        </w:rPr>
        <w:t>受理复核申请的教育考试机构、教育行政部门应对处理决定所认定的违规事实和适用的依据等进行审查，并在受理后</w:t>
      </w:r>
      <w:r>
        <w:rPr>
          <w:rFonts w:eastAsia="仿宋_GB2312"/>
          <w:sz w:val="28"/>
          <w:szCs w:val="28"/>
        </w:rPr>
        <w:t>30</w:t>
      </w:r>
      <w:r>
        <w:rPr>
          <w:rFonts w:eastAsia="仿宋_GB2312"/>
          <w:sz w:val="28"/>
          <w:szCs w:val="28"/>
        </w:rPr>
        <w:t>日内，按照下列规定作出复核决定：</w:t>
      </w:r>
    </w:p>
    <w:p w:rsidR="00607C44" w:rsidRDefault="00607C44" w:rsidP="00607C44">
      <w:pPr>
        <w:adjustRightInd w:val="0"/>
        <w:snapToGrid w:val="0"/>
        <w:spacing w:line="460" w:lineRule="exact"/>
        <w:ind w:firstLineChars="200" w:firstLine="560"/>
        <w:rPr>
          <w:rFonts w:eastAsia="仿宋_GB2312"/>
          <w:sz w:val="28"/>
          <w:szCs w:val="28"/>
        </w:rPr>
      </w:pPr>
      <w:r>
        <w:rPr>
          <w:rFonts w:eastAsia="仿宋_GB2312"/>
          <w:sz w:val="28"/>
          <w:szCs w:val="28"/>
        </w:rPr>
        <w:t>（一）处理决定认定事实清楚、证据确凿，适用依据正确，程序合法，内容适当的，决定维持；</w:t>
      </w:r>
    </w:p>
    <w:p w:rsidR="00607C44" w:rsidRDefault="00607C44" w:rsidP="00607C44">
      <w:pPr>
        <w:adjustRightInd w:val="0"/>
        <w:snapToGrid w:val="0"/>
        <w:spacing w:line="460" w:lineRule="exact"/>
        <w:ind w:firstLineChars="200" w:firstLine="560"/>
        <w:rPr>
          <w:rFonts w:eastAsia="仿宋_GB2312"/>
          <w:sz w:val="28"/>
          <w:szCs w:val="28"/>
        </w:rPr>
      </w:pPr>
      <w:r>
        <w:rPr>
          <w:rFonts w:eastAsia="仿宋_GB2312"/>
          <w:sz w:val="28"/>
          <w:szCs w:val="28"/>
        </w:rPr>
        <w:t>（二）处理决定有下列情况之一的，决定撤销或者变更：</w:t>
      </w:r>
    </w:p>
    <w:p w:rsidR="00607C44" w:rsidRDefault="00607C44" w:rsidP="00607C44">
      <w:pPr>
        <w:adjustRightInd w:val="0"/>
        <w:snapToGrid w:val="0"/>
        <w:spacing w:line="460" w:lineRule="exact"/>
        <w:ind w:firstLineChars="200" w:firstLine="560"/>
        <w:rPr>
          <w:rFonts w:eastAsia="仿宋_GB2312"/>
          <w:sz w:val="28"/>
          <w:szCs w:val="28"/>
        </w:rPr>
      </w:pPr>
      <w:r>
        <w:rPr>
          <w:rFonts w:eastAsia="仿宋_GB2312"/>
          <w:sz w:val="28"/>
          <w:szCs w:val="28"/>
        </w:rPr>
        <w:t>1</w:t>
      </w:r>
      <w:r>
        <w:rPr>
          <w:rFonts w:eastAsia="仿宋_GB2312"/>
          <w:sz w:val="28"/>
          <w:szCs w:val="28"/>
        </w:rPr>
        <w:t>．违规事实认定不清、证据不足的；</w:t>
      </w:r>
    </w:p>
    <w:p w:rsidR="00607C44" w:rsidRDefault="00607C44" w:rsidP="00607C44">
      <w:pPr>
        <w:adjustRightInd w:val="0"/>
        <w:snapToGrid w:val="0"/>
        <w:spacing w:line="460" w:lineRule="exact"/>
        <w:ind w:firstLineChars="200" w:firstLine="560"/>
        <w:rPr>
          <w:rFonts w:eastAsia="仿宋_GB2312"/>
          <w:sz w:val="28"/>
          <w:szCs w:val="28"/>
        </w:rPr>
      </w:pPr>
      <w:r>
        <w:rPr>
          <w:rFonts w:eastAsia="仿宋_GB2312"/>
          <w:sz w:val="28"/>
          <w:szCs w:val="28"/>
        </w:rPr>
        <w:lastRenderedPageBreak/>
        <w:t>2</w:t>
      </w:r>
      <w:r>
        <w:rPr>
          <w:rFonts w:eastAsia="仿宋_GB2312"/>
          <w:sz w:val="28"/>
          <w:szCs w:val="28"/>
        </w:rPr>
        <w:t>．适用依据错误的；</w:t>
      </w:r>
    </w:p>
    <w:p w:rsidR="00607C44" w:rsidRDefault="00607C44" w:rsidP="00607C44">
      <w:pPr>
        <w:adjustRightInd w:val="0"/>
        <w:snapToGrid w:val="0"/>
        <w:spacing w:line="460" w:lineRule="exact"/>
        <w:ind w:firstLineChars="200" w:firstLine="560"/>
        <w:rPr>
          <w:rFonts w:eastAsia="仿宋_GB2312"/>
          <w:sz w:val="28"/>
          <w:szCs w:val="28"/>
        </w:rPr>
      </w:pPr>
      <w:r>
        <w:rPr>
          <w:rFonts w:eastAsia="仿宋_GB2312"/>
          <w:sz w:val="28"/>
          <w:szCs w:val="28"/>
        </w:rPr>
        <w:t>3</w:t>
      </w:r>
      <w:r>
        <w:rPr>
          <w:rFonts w:eastAsia="仿宋_GB2312"/>
          <w:sz w:val="28"/>
          <w:szCs w:val="28"/>
        </w:rPr>
        <w:t>．违反本办法规定的处理程序的。</w:t>
      </w:r>
    </w:p>
    <w:p w:rsidR="00607C44" w:rsidRDefault="00607C44" w:rsidP="00607C44">
      <w:pPr>
        <w:adjustRightInd w:val="0"/>
        <w:snapToGrid w:val="0"/>
        <w:spacing w:line="460" w:lineRule="exact"/>
        <w:ind w:firstLineChars="200" w:firstLine="560"/>
        <w:rPr>
          <w:rFonts w:eastAsia="仿宋_GB2312"/>
          <w:sz w:val="28"/>
          <w:szCs w:val="28"/>
        </w:rPr>
      </w:pPr>
      <w:r>
        <w:rPr>
          <w:rFonts w:eastAsia="仿宋_GB2312"/>
          <w:sz w:val="28"/>
          <w:szCs w:val="28"/>
        </w:rPr>
        <w:t>做出决定的教育考试机构对因错误的处理决定给考生造成的损失，应当予以补救。</w:t>
      </w:r>
    </w:p>
    <w:p w:rsidR="00607C44" w:rsidRDefault="00607C44" w:rsidP="00607C44">
      <w:pPr>
        <w:adjustRightInd w:val="0"/>
        <w:snapToGrid w:val="0"/>
        <w:spacing w:line="460" w:lineRule="exact"/>
        <w:ind w:firstLineChars="200" w:firstLine="560"/>
        <w:rPr>
          <w:rFonts w:eastAsia="仿宋_GB2312"/>
          <w:sz w:val="28"/>
          <w:szCs w:val="28"/>
        </w:rPr>
      </w:pPr>
      <w:r>
        <w:rPr>
          <w:rFonts w:eastAsia="仿宋_GB2312"/>
          <w:sz w:val="28"/>
          <w:szCs w:val="28"/>
        </w:rPr>
        <w:t>第二十九条</w:t>
      </w:r>
      <w:r>
        <w:rPr>
          <w:rFonts w:eastAsia="仿宋_GB2312"/>
          <w:sz w:val="28"/>
          <w:szCs w:val="28"/>
        </w:rPr>
        <w:t xml:space="preserve">  </w:t>
      </w:r>
      <w:r>
        <w:rPr>
          <w:rFonts w:eastAsia="仿宋_GB2312"/>
          <w:sz w:val="28"/>
          <w:szCs w:val="28"/>
        </w:rPr>
        <w:t>申请人对复核决定或者处理决定不服的，可以依法申请行政复议或者提起行政诉讼。</w:t>
      </w:r>
    </w:p>
    <w:p w:rsidR="00607C44" w:rsidRDefault="00607C44" w:rsidP="00607C44">
      <w:pPr>
        <w:adjustRightInd w:val="0"/>
        <w:snapToGrid w:val="0"/>
        <w:spacing w:line="460" w:lineRule="exact"/>
        <w:ind w:firstLineChars="200" w:firstLine="560"/>
        <w:rPr>
          <w:rFonts w:eastAsia="仿宋_GB2312"/>
          <w:sz w:val="28"/>
          <w:szCs w:val="28"/>
        </w:rPr>
      </w:pPr>
      <w:r>
        <w:rPr>
          <w:rFonts w:eastAsia="仿宋_GB2312"/>
          <w:sz w:val="28"/>
          <w:szCs w:val="28"/>
        </w:rPr>
        <w:t>第三十条</w:t>
      </w:r>
      <w:r>
        <w:rPr>
          <w:rFonts w:eastAsia="仿宋_GB2312"/>
          <w:sz w:val="28"/>
          <w:szCs w:val="28"/>
        </w:rPr>
        <w:t xml:space="preserve">  </w:t>
      </w:r>
      <w:r>
        <w:rPr>
          <w:rFonts w:eastAsia="仿宋_GB2312"/>
          <w:sz w:val="28"/>
          <w:szCs w:val="28"/>
        </w:rPr>
        <w:t>教育考试机构应当建立国家教育考试考生诚信档案，记录、保留在国家教育考试中作弊人员的相关信息。国家教育考试考生诚信档案中记录的信息未经法定程序，任何组织、个人不得删除、变更。</w:t>
      </w:r>
    </w:p>
    <w:p w:rsidR="00607C44" w:rsidRDefault="00607C44" w:rsidP="00607C44">
      <w:pPr>
        <w:adjustRightInd w:val="0"/>
        <w:snapToGrid w:val="0"/>
        <w:spacing w:line="460" w:lineRule="exact"/>
        <w:ind w:firstLineChars="200" w:firstLine="560"/>
        <w:rPr>
          <w:rFonts w:eastAsia="仿宋_GB2312"/>
          <w:sz w:val="28"/>
          <w:szCs w:val="28"/>
        </w:rPr>
      </w:pPr>
      <w:r>
        <w:rPr>
          <w:rFonts w:eastAsia="仿宋_GB2312"/>
          <w:sz w:val="28"/>
          <w:szCs w:val="28"/>
        </w:rPr>
        <w:t>国家教育考试考生诚信档案可以依申请接受社会有关方面的查询，并应当及时向招生学校或单位提供相关信息，作为招生参考条件。</w:t>
      </w:r>
    </w:p>
    <w:p w:rsidR="00607C44" w:rsidRDefault="00607C44" w:rsidP="00607C44">
      <w:pPr>
        <w:adjustRightInd w:val="0"/>
        <w:snapToGrid w:val="0"/>
        <w:spacing w:line="460" w:lineRule="exact"/>
        <w:ind w:firstLineChars="200" w:firstLine="560"/>
        <w:rPr>
          <w:rFonts w:eastAsia="仿宋_GB2312"/>
          <w:sz w:val="28"/>
          <w:szCs w:val="28"/>
        </w:rPr>
      </w:pPr>
      <w:r>
        <w:rPr>
          <w:rFonts w:eastAsia="仿宋_GB2312"/>
          <w:sz w:val="28"/>
          <w:szCs w:val="28"/>
        </w:rPr>
        <w:t>第三十一条</w:t>
      </w:r>
      <w:r>
        <w:rPr>
          <w:rFonts w:eastAsia="仿宋_GB2312"/>
          <w:sz w:val="28"/>
          <w:szCs w:val="28"/>
        </w:rPr>
        <w:t xml:space="preserve">  </w:t>
      </w:r>
      <w:r>
        <w:rPr>
          <w:rFonts w:eastAsia="仿宋_GB2312"/>
          <w:sz w:val="28"/>
          <w:szCs w:val="28"/>
        </w:rPr>
        <w:t>省级教育考试机构应当及时汇总本地区违反规定的考生及考试工作人员的处理情况，并向国家教育考试机构报告。</w:t>
      </w:r>
    </w:p>
    <w:p w:rsidR="00607C44" w:rsidRDefault="00607C44" w:rsidP="00607C44">
      <w:pPr>
        <w:adjustRightInd w:val="0"/>
        <w:snapToGrid w:val="0"/>
        <w:spacing w:beforeLines="100" w:afterLines="100" w:line="460" w:lineRule="exact"/>
        <w:jc w:val="center"/>
        <w:rPr>
          <w:rFonts w:eastAsia="华文中宋"/>
          <w:b/>
          <w:sz w:val="32"/>
          <w:szCs w:val="32"/>
        </w:rPr>
      </w:pPr>
      <w:r>
        <w:rPr>
          <w:rFonts w:eastAsia="华文中宋"/>
          <w:b/>
          <w:sz w:val="32"/>
          <w:szCs w:val="32"/>
        </w:rPr>
        <w:t>第四章</w:t>
      </w:r>
      <w:r>
        <w:rPr>
          <w:rFonts w:eastAsia="华文中宋"/>
          <w:b/>
          <w:sz w:val="32"/>
          <w:szCs w:val="32"/>
        </w:rPr>
        <w:t xml:space="preserve">  </w:t>
      </w:r>
      <w:r>
        <w:rPr>
          <w:rFonts w:eastAsia="华文中宋"/>
          <w:b/>
          <w:sz w:val="32"/>
          <w:szCs w:val="32"/>
        </w:rPr>
        <w:t>附</w:t>
      </w:r>
      <w:r>
        <w:rPr>
          <w:rFonts w:eastAsia="华文中宋"/>
          <w:b/>
          <w:sz w:val="32"/>
          <w:szCs w:val="32"/>
        </w:rPr>
        <w:t xml:space="preserve">  </w:t>
      </w:r>
      <w:r>
        <w:rPr>
          <w:rFonts w:eastAsia="华文中宋"/>
          <w:b/>
          <w:sz w:val="32"/>
          <w:szCs w:val="32"/>
        </w:rPr>
        <w:t>则</w:t>
      </w:r>
    </w:p>
    <w:p w:rsidR="00607C44" w:rsidRDefault="00607C44" w:rsidP="00607C44">
      <w:pPr>
        <w:adjustRightInd w:val="0"/>
        <w:snapToGrid w:val="0"/>
        <w:spacing w:line="460" w:lineRule="exact"/>
        <w:ind w:firstLineChars="200" w:firstLine="560"/>
        <w:rPr>
          <w:rFonts w:eastAsia="仿宋_GB2312"/>
          <w:sz w:val="28"/>
          <w:szCs w:val="28"/>
        </w:rPr>
      </w:pPr>
      <w:r>
        <w:rPr>
          <w:rFonts w:eastAsia="仿宋_GB2312"/>
          <w:sz w:val="28"/>
          <w:szCs w:val="28"/>
        </w:rPr>
        <w:t>第三十二条</w:t>
      </w:r>
      <w:r>
        <w:rPr>
          <w:rFonts w:eastAsia="仿宋_GB2312"/>
          <w:sz w:val="28"/>
          <w:szCs w:val="28"/>
        </w:rPr>
        <w:t xml:space="preserve">  </w:t>
      </w:r>
      <w:r>
        <w:rPr>
          <w:rFonts w:eastAsia="仿宋_GB2312"/>
          <w:sz w:val="28"/>
          <w:szCs w:val="28"/>
        </w:rPr>
        <w:t>本办法所称考场是指实施考试的封闭空间；所称考点是指设置若干考场独立进行考务活动的特定场所；所称考区是指由省级教育考试机构设置，由若干考点组成，进行国家教育考试实施工作的特定地区。</w:t>
      </w:r>
    </w:p>
    <w:p w:rsidR="00607C44" w:rsidRDefault="00607C44" w:rsidP="00607C44">
      <w:pPr>
        <w:adjustRightInd w:val="0"/>
        <w:snapToGrid w:val="0"/>
        <w:spacing w:line="460" w:lineRule="exact"/>
        <w:ind w:firstLineChars="200" w:firstLine="560"/>
        <w:rPr>
          <w:rFonts w:eastAsia="仿宋_GB2312"/>
          <w:sz w:val="28"/>
          <w:szCs w:val="28"/>
        </w:rPr>
      </w:pPr>
      <w:r>
        <w:rPr>
          <w:rFonts w:eastAsia="仿宋_GB2312"/>
          <w:sz w:val="28"/>
          <w:szCs w:val="28"/>
        </w:rPr>
        <w:t>第三十三条</w:t>
      </w:r>
      <w:r>
        <w:rPr>
          <w:rFonts w:eastAsia="仿宋_GB2312"/>
          <w:sz w:val="28"/>
          <w:szCs w:val="28"/>
        </w:rPr>
        <w:t xml:space="preserve">  </w:t>
      </w:r>
      <w:r>
        <w:rPr>
          <w:rFonts w:eastAsia="仿宋_GB2312"/>
          <w:sz w:val="28"/>
          <w:szCs w:val="28"/>
        </w:rPr>
        <w:t>非全日制攻读硕士学位全国考试、中国人民解放军高等教育自学考试及其他各级各类教育考试的违规处理可以参照本办法执行。</w:t>
      </w:r>
    </w:p>
    <w:p w:rsidR="00607C44" w:rsidRDefault="00607C44" w:rsidP="00607C44">
      <w:pPr>
        <w:adjustRightInd w:val="0"/>
        <w:snapToGrid w:val="0"/>
        <w:spacing w:line="460" w:lineRule="exact"/>
        <w:ind w:firstLineChars="200" w:firstLine="560"/>
        <w:rPr>
          <w:rFonts w:eastAsia="仿宋_GB2312"/>
          <w:sz w:val="28"/>
          <w:szCs w:val="28"/>
        </w:rPr>
      </w:pPr>
      <w:r>
        <w:rPr>
          <w:rFonts w:eastAsia="仿宋_GB2312"/>
          <w:sz w:val="28"/>
          <w:szCs w:val="28"/>
        </w:rPr>
        <w:t>第三十四条</w:t>
      </w:r>
      <w:r>
        <w:rPr>
          <w:rFonts w:eastAsia="仿宋_GB2312"/>
          <w:sz w:val="28"/>
          <w:szCs w:val="28"/>
        </w:rPr>
        <w:t xml:space="preserve">  </w:t>
      </w:r>
      <w:r>
        <w:rPr>
          <w:rFonts w:eastAsia="仿宋_GB2312"/>
          <w:sz w:val="28"/>
          <w:szCs w:val="28"/>
        </w:rPr>
        <w:t>本办法自发布之日起施行。此前教育部颁布的各有关国家教育考试的违规处理规定同时废止。</w:t>
      </w:r>
    </w:p>
    <w:p w:rsidR="00607C44" w:rsidRDefault="00607C44" w:rsidP="00607C44"/>
    <w:p w:rsidR="00607C44" w:rsidRDefault="00607C44">
      <w:pPr>
        <w:spacing w:line="360" w:lineRule="auto"/>
        <w:ind w:firstLineChars="200" w:firstLine="560"/>
        <w:rPr>
          <w:rFonts w:ascii="仿宋" w:eastAsia="仿宋" w:hAnsi="仿宋" w:cs="仿宋"/>
          <w:color w:val="000000" w:themeColor="text1"/>
          <w:sz w:val="28"/>
          <w:szCs w:val="28"/>
          <w:shd w:val="clear" w:color="auto" w:fill="FFFFFF"/>
        </w:rPr>
      </w:pPr>
    </w:p>
    <w:sectPr w:rsidR="00607C44" w:rsidSect="00050AF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楷体_GB2312">
    <w:altName w:val="楷体"/>
    <w:charset w:val="86"/>
    <w:family w:val="modern"/>
    <w:pitch w:val="default"/>
    <w:sig w:usb0="00000001" w:usb1="080E0000" w:usb2="00000010" w:usb3="00000000" w:csb0="00040000" w:csb1="00000000"/>
  </w:font>
  <w:font w:name="Tms Rmn">
    <w:panose1 w:val="02020603040505020304"/>
    <w:charset w:val="00"/>
    <w:family w:val="roman"/>
    <w:notTrueType/>
    <w:pitch w:val="variable"/>
    <w:sig w:usb0="00000003" w:usb1="00000000" w:usb2="00000000" w:usb3="00000000" w:csb0="00000001"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华文中宋">
    <w:altName w:val="Arial Unicode MS"/>
    <w:charset w:val="86"/>
    <w:family w:val="auto"/>
    <w:pitch w:val="default"/>
    <w:sig w:usb0="00000000" w:usb1="080F0000" w:usb2="00000000" w:usb3="00000000" w:csb0="0004009F" w:csb1="DFD7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C17B77B"/>
    <w:multiLevelType w:val="singleLevel"/>
    <w:tmpl w:val="BC17B77B"/>
    <w:lvl w:ilvl="0">
      <w:start w:val="1"/>
      <w:numFmt w:val="chineseCounting"/>
      <w:suff w:val="nothing"/>
      <w:lvlText w:val="（%1）"/>
      <w:lvlJc w:val="left"/>
      <w:rPr>
        <w:rFonts w:hint="eastAsia"/>
      </w:rPr>
    </w:lvl>
  </w:abstractNum>
  <w:abstractNum w:abstractNumId="1">
    <w:nsid w:val="C3A23245"/>
    <w:multiLevelType w:val="singleLevel"/>
    <w:tmpl w:val="C3A23245"/>
    <w:lvl w:ilvl="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5D381523"/>
    <w:rsid w:val="00050AF9"/>
    <w:rsid w:val="001818AB"/>
    <w:rsid w:val="00607C44"/>
    <w:rsid w:val="04A86BCA"/>
    <w:rsid w:val="0A6C4BF0"/>
    <w:rsid w:val="0C841BCC"/>
    <w:rsid w:val="0F9574E4"/>
    <w:rsid w:val="0FCA0477"/>
    <w:rsid w:val="10B75075"/>
    <w:rsid w:val="13A97B11"/>
    <w:rsid w:val="15CB0BDF"/>
    <w:rsid w:val="16E17247"/>
    <w:rsid w:val="174426FB"/>
    <w:rsid w:val="1B88524C"/>
    <w:rsid w:val="1BCA72D1"/>
    <w:rsid w:val="20AC3B13"/>
    <w:rsid w:val="233E2877"/>
    <w:rsid w:val="25FE6F58"/>
    <w:rsid w:val="266E51C2"/>
    <w:rsid w:val="27885B54"/>
    <w:rsid w:val="28074183"/>
    <w:rsid w:val="2EC32D86"/>
    <w:rsid w:val="31D3309F"/>
    <w:rsid w:val="32093E9A"/>
    <w:rsid w:val="331950D7"/>
    <w:rsid w:val="364F1232"/>
    <w:rsid w:val="372A395C"/>
    <w:rsid w:val="374D3A6E"/>
    <w:rsid w:val="37EB7499"/>
    <w:rsid w:val="3CD11F48"/>
    <w:rsid w:val="3DF87E33"/>
    <w:rsid w:val="49513C51"/>
    <w:rsid w:val="49E20E26"/>
    <w:rsid w:val="4AB053F6"/>
    <w:rsid w:val="4D865CED"/>
    <w:rsid w:val="4FF477EC"/>
    <w:rsid w:val="51D22F61"/>
    <w:rsid w:val="540A58A4"/>
    <w:rsid w:val="549F754F"/>
    <w:rsid w:val="54D16113"/>
    <w:rsid w:val="552F774F"/>
    <w:rsid w:val="557656A3"/>
    <w:rsid w:val="558B4A2F"/>
    <w:rsid w:val="55EA0497"/>
    <w:rsid w:val="57533AFC"/>
    <w:rsid w:val="589317E5"/>
    <w:rsid w:val="5AD418CD"/>
    <w:rsid w:val="5B834953"/>
    <w:rsid w:val="5C713C6F"/>
    <w:rsid w:val="5C94047A"/>
    <w:rsid w:val="5D381523"/>
    <w:rsid w:val="5E6263AC"/>
    <w:rsid w:val="5FF17AA5"/>
    <w:rsid w:val="65E821C2"/>
    <w:rsid w:val="66A030D8"/>
    <w:rsid w:val="67112223"/>
    <w:rsid w:val="67C13C8D"/>
    <w:rsid w:val="67D818C5"/>
    <w:rsid w:val="69B91E86"/>
    <w:rsid w:val="6A5E16EF"/>
    <w:rsid w:val="6C6D1C76"/>
    <w:rsid w:val="6CC20CA7"/>
    <w:rsid w:val="6D1B5CF7"/>
    <w:rsid w:val="6DC138A9"/>
    <w:rsid w:val="6E455083"/>
    <w:rsid w:val="6EC96981"/>
    <w:rsid w:val="6F1B0E8E"/>
    <w:rsid w:val="6F907EA3"/>
    <w:rsid w:val="6F924319"/>
    <w:rsid w:val="6F9508AC"/>
    <w:rsid w:val="7096701E"/>
    <w:rsid w:val="72080B6F"/>
    <w:rsid w:val="72EF2726"/>
    <w:rsid w:val="73FC59A9"/>
    <w:rsid w:val="74B01EF5"/>
    <w:rsid w:val="74E10489"/>
    <w:rsid w:val="77AB1E7D"/>
    <w:rsid w:val="79957B34"/>
    <w:rsid w:val="7A69007B"/>
    <w:rsid w:val="7B955DED"/>
    <w:rsid w:val="7E044750"/>
    <w:rsid w:val="7F055BB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uiPriority="99"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50AF9"/>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uiPriority w:val="9"/>
    <w:qFormat/>
    <w:rsid w:val="00607C44"/>
    <w:pPr>
      <w:keepNext/>
      <w:autoSpaceDE w:val="0"/>
      <w:autoSpaceDN w:val="0"/>
      <w:adjustRightInd w:val="0"/>
      <w:jc w:val="center"/>
      <w:textAlignment w:val="baseline"/>
      <w:outlineLvl w:val="0"/>
    </w:pPr>
    <w:rPr>
      <w:rFonts w:ascii="楷体_GB2312" w:eastAsia="楷体_GB2312" w:hAnsi="Tms Rmn" w:cs="Times New Roman"/>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050AF9"/>
    <w:pPr>
      <w:jc w:val="left"/>
    </w:pPr>
  </w:style>
  <w:style w:type="paragraph" w:styleId="a4">
    <w:name w:val="Normal (Web)"/>
    <w:basedOn w:val="a"/>
    <w:uiPriority w:val="99"/>
    <w:qFormat/>
    <w:rsid w:val="00050AF9"/>
    <w:pPr>
      <w:spacing w:before="100" w:beforeAutospacing="1" w:after="100" w:afterAutospacing="1"/>
      <w:jc w:val="left"/>
    </w:pPr>
    <w:rPr>
      <w:rFonts w:cs="Times New Roman"/>
      <w:kern w:val="0"/>
      <w:sz w:val="24"/>
    </w:rPr>
  </w:style>
  <w:style w:type="character" w:styleId="a5">
    <w:name w:val="Strong"/>
    <w:basedOn w:val="a0"/>
    <w:uiPriority w:val="99"/>
    <w:qFormat/>
    <w:rsid w:val="00050AF9"/>
    <w:rPr>
      <w:rFonts w:cs="Times New Roman"/>
      <w:b/>
    </w:rPr>
  </w:style>
  <w:style w:type="character" w:styleId="a6">
    <w:name w:val="Hyperlink"/>
    <w:basedOn w:val="a0"/>
    <w:qFormat/>
    <w:rsid w:val="00050AF9"/>
    <w:rPr>
      <w:color w:val="0000FF"/>
      <w:u w:val="single"/>
    </w:rPr>
  </w:style>
  <w:style w:type="character" w:customStyle="1" w:styleId="1Char">
    <w:name w:val="标题 1 Char"/>
    <w:basedOn w:val="a0"/>
    <w:link w:val="1"/>
    <w:uiPriority w:val="9"/>
    <w:rsid w:val="00607C44"/>
    <w:rPr>
      <w:rFonts w:ascii="楷体_GB2312" w:eastAsia="楷体_GB2312" w:hAnsi="Tms Rmn"/>
      <w:sz w:val="32"/>
    </w:rPr>
  </w:style>
  <w:style w:type="paragraph" w:styleId="a7">
    <w:name w:val="Balloon Text"/>
    <w:basedOn w:val="a"/>
    <w:link w:val="Char"/>
    <w:rsid w:val="00607C44"/>
    <w:rPr>
      <w:sz w:val="18"/>
      <w:szCs w:val="18"/>
    </w:rPr>
  </w:style>
  <w:style w:type="character" w:customStyle="1" w:styleId="Char">
    <w:name w:val="批注框文本 Char"/>
    <w:basedOn w:val="a0"/>
    <w:link w:val="a7"/>
    <w:rsid w:val="00607C44"/>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bm.chsi.com.cn/ycms/stu/school/index.&#20351;&#29992;&#23398;&#20449;&#32593;&#36134;&#21495;&#30331;&#24405;&#12290;" TargetMode="External"/><Relationship Id="rId3" Type="http://schemas.openxmlformats.org/officeDocument/2006/relationships/styles" Target="styles.xml"/><Relationship Id="rId7" Type="http://schemas.openxmlformats.org/officeDocument/2006/relationships/hyperlink" Target="https://bm.chsi.com.cn/ycms/st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1522</Words>
  <Characters>8680</Characters>
  <Application>Microsoft Office Word</Application>
  <DocSecurity>0</DocSecurity>
  <Lines>72</Lines>
  <Paragraphs>20</Paragraphs>
  <ScaleCrop>false</ScaleCrop>
  <Company/>
  <LinksUpToDate>false</LinksUpToDate>
  <CharactersWithSpaces>10182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杨绍荣</cp:lastModifiedBy>
  <cp:revision>3</cp:revision>
  <cp:lastPrinted>2021-03-22T02:00:00Z</cp:lastPrinted>
  <dcterms:created xsi:type="dcterms:W3CDTF">2020-05-04T03:41:00Z</dcterms:created>
  <dcterms:modified xsi:type="dcterms:W3CDTF">2022-03-23T14:18:00Z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577589840DE049DCA51B776719774732</vt:lpwstr>
  </property>
</Properties>
</file>